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F" w:rsidRPr="00EC1A35" w:rsidRDefault="000E0260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eastAsia="MS Mincho" w:hAnsi="Times New Roman" w:cs="Times New Roman"/>
          <w:b/>
          <w:bCs/>
          <w:lang w:eastAsia="en-US"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MACROBUTTON MTEditEquationSection2 </w:instrText>
      </w:r>
      <w:r w:rsidR="00981F0B" w:rsidRPr="00590D48">
        <w:rPr>
          <w:rStyle w:val="MTEquationSection"/>
          <w:rFonts w:ascii="Times New Roman" w:hAnsi="Times New Roman" w:cs="Times New Roman"/>
        </w:rPr>
        <w:instrText>Equation Chapter 2 Section 1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MTEqn \r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MTSec \r 1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MTChap \r 2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="005D2C32">
        <w:rPr>
          <w:rFonts w:ascii="Times New Roman" w:eastAsia="MS Mincho" w:hAnsi="Times New Roman" w:cs="Times New Roman"/>
          <w:b/>
          <w:bCs/>
          <w:noProof/>
        </w:rPr>
        <w:pict>
          <v:shape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rjNQUAAGc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DCg+uM1&#10;BQAAZxYAAA4AAAAAAAAAAAAAAAAALgIAAGRycy9lMm9Eb2MueG1sUEsBAi0AFAAGAAgAAAAhAAjb&#10;M2/WAAAA/wAAAA8AAAAAAAAAAAAAAAAAjwcAAGRycy9kb3ducmV2LnhtbFBLBQYAAAAABAAEAPMA&#10;AACS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3GPP TSG RAN WG1 Meeting #8</w:t>
      </w:r>
      <w:r w:rsidR="0054089E">
        <w:rPr>
          <w:rFonts w:ascii="Times New Roman" w:hAnsi="Times New Roman" w:cs="Times New Roman" w:hint="eastAsia"/>
          <w:b/>
          <w:bCs/>
        </w:rPr>
        <w:t>4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bis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6273DF" w:rsidRPr="00590D48">
        <w:rPr>
          <w:rFonts w:ascii="Times New Roman" w:hAnsi="Times New Roman" w:cs="Times New Roman"/>
          <w:b/>
          <w:bCs/>
        </w:rPr>
        <w:t xml:space="preserve">                    </w:t>
      </w:r>
      <w:r w:rsidR="00504344">
        <w:rPr>
          <w:rFonts w:ascii="Times New Roman" w:hAnsi="Times New Roman" w:cs="Times New Roman" w:hint="eastAsia"/>
          <w:b/>
          <w:bCs/>
        </w:rPr>
        <w:t xml:space="preserve">         </w:t>
      </w:r>
      <w:r w:rsidR="006273DF" w:rsidRPr="00590D48">
        <w:rPr>
          <w:rFonts w:ascii="Times New Roman" w:hAnsi="Times New Roman" w:cs="Times New Roman"/>
          <w:b/>
          <w:bCs/>
        </w:rPr>
        <w:t xml:space="preserve">   </w:t>
      </w:r>
      <w:r w:rsidR="006273DF" w:rsidRPr="00EC1A35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>R1-1</w:t>
      </w:r>
      <w:r w:rsidR="00EC1A35" w:rsidRPr="00EC1A35">
        <w:rPr>
          <w:rFonts w:ascii="Times New Roman" w:eastAsia="MS Mincho" w:hAnsi="Times New Roman" w:cs="Times New Roman" w:hint="eastAsia"/>
          <w:b/>
          <w:bCs/>
          <w:lang w:eastAsia="en-US"/>
        </w:rPr>
        <w:t>63121</w:t>
      </w:r>
    </w:p>
    <w:p w:rsidR="006273DF" w:rsidRPr="0054089E" w:rsidRDefault="0054089E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4089E">
        <w:rPr>
          <w:rFonts w:ascii="Times New Roman" w:hAnsi="Times New Roman" w:cs="Times New Roman"/>
          <w:b/>
          <w:bCs/>
        </w:rPr>
        <w:t>Busan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Korea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11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- </w:t>
      </w:r>
      <w:r>
        <w:rPr>
          <w:rFonts w:ascii="Times New Roman" w:hAnsi="Times New Roman" w:cs="Times New Roman" w:hint="eastAsia"/>
          <w:b/>
          <w:bCs/>
        </w:rPr>
        <w:t>15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April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2016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before="120" w:after="6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Agenda Item: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7.</w:t>
      </w:r>
      <w:r w:rsidR="0054089E">
        <w:rPr>
          <w:rFonts w:ascii="Times New Roman" w:hAnsi="Times New Roman" w:cs="Times New Roman" w:hint="eastAsia"/>
          <w:b/>
          <w:bCs/>
        </w:rPr>
        <w:t>3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>.</w:t>
      </w:r>
      <w:r w:rsidR="0054089E">
        <w:rPr>
          <w:rFonts w:ascii="Times New Roman" w:hAnsi="Times New Roman" w:cs="Times New Roman" w:hint="eastAsia"/>
          <w:b/>
          <w:bCs/>
        </w:rPr>
        <w:t>3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>.</w:t>
      </w:r>
      <w:r w:rsidR="0054089E">
        <w:rPr>
          <w:rFonts w:ascii="Times New Roman" w:hAnsi="Times New Roman" w:cs="Times New Roman" w:hint="eastAsia"/>
          <w:b/>
          <w:bCs/>
        </w:rPr>
        <w:t>3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7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Source:</w:t>
      </w:r>
      <w:r w:rsidRPr="00590D48">
        <w:rPr>
          <w:rFonts w:ascii="Times New Roman" w:hAnsi="Times New Roman" w:cs="Times New Roman"/>
          <w:b/>
          <w:bCs/>
        </w:rPr>
        <w:t xml:space="preserve">      Xinwei</w:t>
      </w:r>
    </w:p>
    <w:p w:rsidR="006273DF" w:rsidRPr="005F4C0A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left="1325" w:hangingChars="600" w:hanging="1325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Title: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54089E">
        <w:rPr>
          <w:rFonts w:ascii="Times New Roman" w:hAnsi="Times New Roman" w:cs="Times New Roman" w:hint="eastAsia"/>
          <w:b/>
          <w:bCs/>
        </w:rPr>
        <w:t>Discussion on DMRS-based Semi-Open-Loop Transmission</w:t>
      </w:r>
    </w:p>
    <w:p w:rsidR="006273DF" w:rsidRPr="00C04BDE" w:rsidRDefault="006273DF" w:rsidP="00715706">
      <w:pPr>
        <w:pStyle w:val="a3"/>
        <w:widowControl w:val="0"/>
        <w:pBdr>
          <w:bottom w:val="single" w:sz="6" w:space="4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8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Document for: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Discussion</w:t>
      </w:r>
      <w:r w:rsidR="00C04BDE">
        <w:rPr>
          <w:rFonts w:ascii="Times New Roman" w:hAnsi="Times New Roman" w:cs="Times New Roman" w:hint="eastAsia"/>
          <w:b/>
          <w:bCs/>
        </w:rPr>
        <w:t xml:space="preserve"> and Decision</w:t>
      </w:r>
    </w:p>
    <w:p w:rsidR="006273DF" w:rsidRDefault="00AB752D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Background and </w:t>
      </w:r>
      <w:r w:rsidR="006273DF" w:rsidRPr="0062420C">
        <w:rPr>
          <w:rFonts w:eastAsiaTheme="minorEastAsia"/>
          <w:lang w:eastAsia="zh-CN"/>
        </w:rPr>
        <w:t>Introduction</w:t>
      </w:r>
    </w:p>
    <w:p w:rsidR="008D1A7B" w:rsidRDefault="00AB752D" w:rsidP="00A737B2">
      <w:pPr>
        <w:rPr>
          <w:lang w:eastAsia="zh-CN"/>
        </w:rPr>
      </w:pPr>
      <w:r>
        <w:rPr>
          <w:lang w:eastAsia="zh-CN"/>
        </w:rPr>
        <w:t>T</w:t>
      </w:r>
      <w:r w:rsidR="008D1A7B">
        <w:rPr>
          <w:rFonts w:hint="eastAsia"/>
          <w:lang w:eastAsia="zh-CN"/>
        </w:rPr>
        <w:t>he WI</w:t>
      </w:r>
      <w:r>
        <w:rPr>
          <w:rFonts w:hint="eastAsia"/>
          <w:lang w:eastAsia="zh-CN"/>
        </w:rPr>
        <w:t xml:space="preserve"> entitled </w:t>
      </w:r>
      <w:r>
        <w:rPr>
          <w:lang w:eastAsia="zh-CN"/>
        </w:rPr>
        <w:t>“</w:t>
      </w:r>
      <w:r>
        <w:rPr>
          <w:rFonts w:hint="eastAsia"/>
          <w:lang w:eastAsia="zh-CN"/>
        </w:rPr>
        <w:t>Enhancements on Full-Dimension(FD) MIMO for LTE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was approved in RAN plenary #71</w:t>
      </w:r>
      <w:r w:rsidR="0068168F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 xml:space="preserve">. </w:t>
      </w:r>
      <w:r w:rsidR="001A4A52">
        <w:rPr>
          <w:lang w:eastAsia="zh-CN"/>
        </w:rPr>
        <w:t>O</w:t>
      </w:r>
      <w:r w:rsidR="001A4A52">
        <w:rPr>
          <w:rFonts w:hint="eastAsia"/>
          <w:lang w:eastAsia="zh-CN"/>
        </w:rPr>
        <w:t>ne of the objective</w:t>
      </w:r>
      <w:r w:rsidR="008D1A7B">
        <w:rPr>
          <w:rFonts w:hint="eastAsia"/>
          <w:lang w:eastAsia="zh-CN"/>
        </w:rPr>
        <w:t>s</w:t>
      </w:r>
      <w:r w:rsidR="001A4A52">
        <w:rPr>
          <w:rFonts w:hint="eastAsia"/>
          <w:lang w:eastAsia="zh-CN"/>
        </w:rPr>
        <w:t xml:space="preserve"> is </w:t>
      </w:r>
      <w:r w:rsidR="008D1A7B">
        <w:rPr>
          <w:rFonts w:hint="eastAsia"/>
          <w:lang w:eastAsia="zh-CN"/>
        </w:rPr>
        <w:t>to</w:t>
      </w:r>
      <w:r w:rsidR="001A4A52">
        <w:rPr>
          <w:rFonts w:hint="eastAsia"/>
          <w:lang w:eastAsia="zh-CN"/>
        </w:rPr>
        <w:t xml:space="preserve"> </w:t>
      </w:r>
    </w:p>
    <w:p w:rsidR="00A737B2" w:rsidRPr="008D1A7B" w:rsidRDefault="008D1A7B" w:rsidP="008D1A7B">
      <w:pPr>
        <w:pStyle w:val="a4"/>
        <w:numPr>
          <w:ilvl w:val="1"/>
          <w:numId w:val="9"/>
        </w:numPr>
        <w:ind w:firstLineChars="0"/>
        <w:rPr>
          <w:i/>
          <w:lang w:eastAsia="zh-CN"/>
        </w:rPr>
      </w:pPr>
      <w:r w:rsidRPr="008D1A7B">
        <w:rPr>
          <w:rFonts w:hint="eastAsia"/>
          <w:i/>
          <w:lang w:eastAsia="zh-CN"/>
        </w:rPr>
        <w:t>E</w:t>
      </w:r>
      <w:r w:rsidR="001A4A52" w:rsidRPr="008D1A7B">
        <w:rPr>
          <w:i/>
          <w:lang w:eastAsia="zh-CN"/>
        </w:rPr>
        <w:t xml:space="preserve">valuate and, if needed, specify enhancement to support DMRS-based open-loop transmission with the existing numbers of CSI-RS ports as well as the newly supported number of CSI-RS ports, in the following areas </w:t>
      </w:r>
    </w:p>
    <w:p w:rsidR="001A4A52" w:rsidRPr="008D1A7B" w:rsidRDefault="001A4A52" w:rsidP="008D1A7B">
      <w:pPr>
        <w:pStyle w:val="a4"/>
        <w:numPr>
          <w:ilvl w:val="2"/>
          <w:numId w:val="9"/>
        </w:numPr>
        <w:ind w:firstLineChars="0"/>
        <w:rPr>
          <w:i/>
          <w:lang w:eastAsia="zh-CN"/>
        </w:rPr>
      </w:pPr>
      <w:r w:rsidRPr="008D1A7B">
        <w:rPr>
          <w:i/>
          <w:lang w:eastAsia="zh-CN"/>
        </w:rPr>
        <w:t>Necessary CSI reporting scheme, including with and without PMI; and/or</w:t>
      </w:r>
    </w:p>
    <w:p w:rsidR="001A4A52" w:rsidRPr="008D1A7B" w:rsidRDefault="001A4A52" w:rsidP="008D1A7B">
      <w:pPr>
        <w:pStyle w:val="a4"/>
        <w:numPr>
          <w:ilvl w:val="2"/>
          <w:numId w:val="9"/>
        </w:numPr>
        <w:ind w:firstLineChars="0"/>
        <w:rPr>
          <w:i/>
          <w:lang w:eastAsia="zh-CN"/>
        </w:rPr>
      </w:pPr>
      <w:r w:rsidRPr="008D1A7B">
        <w:rPr>
          <w:i/>
          <w:lang w:eastAsia="zh-CN"/>
        </w:rPr>
        <w:t>Necessary open-loop transmission scheme</w:t>
      </w:r>
      <w:r w:rsidRPr="008D1A7B">
        <w:rPr>
          <w:rFonts w:hint="eastAsia"/>
          <w:i/>
          <w:lang w:eastAsia="zh-CN"/>
        </w:rPr>
        <w:t>.</w:t>
      </w:r>
    </w:p>
    <w:p w:rsidR="00AB752D" w:rsidRDefault="00C71FCB" w:rsidP="00A737B2">
      <w:pPr>
        <w:rPr>
          <w:lang w:eastAsia="zh-CN"/>
        </w:rPr>
      </w:pPr>
      <w:r>
        <w:rPr>
          <w:lang w:eastAsia="zh-CN"/>
        </w:rPr>
        <w:t>I</w:t>
      </w:r>
      <w:r w:rsidR="008D1A7B">
        <w:rPr>
          <w:rFonts w:hint="eastAsia"/>
          <w:lang w:eastAsia="zh-CN"/>
        </w:rPr>
        <w:t xml:space="preserve">n </w:t>
      </w:r>
      <w:r>
        <w:rPr>
          <w:rFonts w:hint="eastAsia"/>
          <w:lang w:eastAsia="zh-CN"/>
        </w:rPr>
        <w:t xml:space="preserve">this contribution, we </w:t>
      </w:r>
      <w:r w:rsidR="008D1A7B">
        <w:rPr>
          <w:rFonts w:hint="eastAsia"/>
          <w:lang w:eastAsia="zh-CN"/>
        </w:rPr>
        <w:t>discuss several different</w:t>
      </w:r>
      <w:r>
        <w:rPr>
          <w:rFonts w:hint="eastAsia"/>
          <w:lang w:eastAsia="zh-CN"/>
        </w:rPr>
        <w:t xml:space="preserve"> semi-openloop transmission </w:t>
      </w:r>
      <w:r w:rsidR="00EB0F9D">
        <w:rPr>
          <w:rFonts w:hint="eastAsia"/>
          <w:lang w:eastAsia="zh-CN"/>
        </w:rPr>
        <w:t>scheme</w:t>
      </w:r>
      <w:r w:rsidR="008D1A7B">
        <w:rPr>
          <w:rFonts w:hint="eastAsia"/>
          <w:lang w:eastAsia="zh-CN"/>
        </w:rPr>
        <w:t>s</w:t>
      </w:r>
      <w:r w:rsidR="00EB0F9D">
        <w:rPr>
          <w:rFonts w:hint="eastAsia"/>
          <w:lang w:eastAsia="zh-CN"/>
        </w:rPr>
        <w:t xml:space="preserve"> with PMI feedback</w:t>
      </w:r>
      <w:r w:rsidR="008D1A7B">
        <w:rPr>
          <w:rFonts w:hint="eastAsia"/>
          <w:lang w:eastAsia="zh-CN"/>
        </w:rPr>
        <w:t xml:space="preserve"> and conduct link level simulations to compare gains of different schemes</w:t>
      </w:r>
      <w:r w:rsidR="00EB0F9D">
        <w:rPr>
          <w:rFonts w:hint="eastAsia"/>
          <w:lang w:eastAsia="zh-CN"/>
        </w:rPr>
        <w:t xml:space="preserve">. </w:t>
      </w:r>
    </w:p>
    <w:p w:rsidR="0099592C" w:rsidRDefault="0099592C" w:rsidP="0099592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rFonts w:hint="eastAsia"/>
          <w:lang w:eastAsia="zh-CN"/>
        </w:rPr>
        <w:t>Semi-Open-</w:t>
      </w:r>
      <w:r w:rsidRPr="0099592C">
        <w:rPr>
          <w:rFonts w:eastAsiaTheme="minorEastAsia" w:hint="eastAsia"/>
          <w:lang w:eastAsia="zh-CN"/>
        </w:rPr>
        <w:t>Loop</w:t>
      </w:r>
      <w:r>
        <w:rPr>
          <w:rFonts w:hint="eastAsia"/>
          <w:lang w:eastAsia="zh-CN"/>
        </w:rPr>
        <w:t xml:space="preserve"> Transmission Scheme with PMI feedback</w:t>
      </w:r>
    </w:p>
    <w:p w:rsidR="002D055B" w:rsidRDefault="008D1A7B" w:rsidP="00E07FE9">
      <w:pPr>
        <w:rPr>
          <w:lang w:eastAsia="zh-CN"/>
        </w:rPr>
      </w:pPr>
      <w:r>
        <w:rPr>
          <w:rFonts w:hint="eastAsia"/>
          <w:lang w:eastAsia="zh-CN"/>
        </w:rPr>
        <w:t>O</w:t>
      </w:r>
      <w:r w:rsidR="00AC058D">
        <w:rPr>
          <w:rFonts w:hint="eastAsia"/>
          <w:lang w:eastAsia="zh-CN"/>
        </w:rPr>
        <w:t xml:space="preserve">pen-loop MIMO </w:t>
      </w:r>
      <w:r>
        <w:rPr>
          <w:rFonts w:hint="eastAsia"/>
          <w:lang w:eastAsia="zh-CN"/>
        </w:rPr>
        <w:t>transmission</w:t>
      </w:r>
      <w:r w:rsidR="00AC058D">
        <w:rPr>
          <w:rFonts w:hint="eastAsia"/>
          <w:lang w:eastAsia="zh-CN"/>
        </w:rPr>
        <w:t xml:space="preserve"> was introduced</w:t>
      </w:r>
      <w:r>
        <w:rPr>
          <w:rFonts w:hint="eastAsia"/>
          <w:lang w:eastAsia="zh-CN"/>
        </w:rPr>
        <w:t xml:space="preserve"> in Rel-8</w:t>
      </w:r>
      <w:r w:rsidR="00AC058D">
        <w:rPr>
          <w:rFonts w:hint="eastAsia"/>
          <w:lang w:eastAsia="zh-CN"/>
        </w:rPr>
        <w:t xml:space="preserve"> to support UEs which do not have reliable CSI feedback due to </w:t>
      </w:r>
      <w:r>
        <w:rPr>
          <w:rFonts w:hint="eastAsia"/>
          <w:lang w:eastAsia="zh-CN"/>
        </w:rPr>
        <w:t xml:space="preserve">channel variation and limited </w:t>
      </w:r>
      <w:r w:rsidR="00AC058D">
        <w:rPr>
          <w:rFonts w:hint="eastAsia"/>
          <w:lang w:eastAsia="zh-CN"/>
        </w:rPr>
        <w:t xml:space="preserve">feedback </w:t>
      </w:r>
      <w:r>
        <w:rPr>
          <w:rFonts w:hint="eastAsia"/>
          <w:lang w:eastAsia="zh-CN"/>
        </w:rPr>
        <w:t>ability</w:t>
      </w:r>
      <w:r w:rsidR="00AC058D">
        <w:rPr>
          <w:rFonts w:hint="eastAsia"/>
          <w:lang w:eastAsia="zh-CN"/>
        </w:rPr>
        <w:t>.</w:t>
      </w:r>
      <w:r w:rsidR="00C222E1">
        <w:rPr>
          <w:rFonts w:hint="eastAsia"/>
          <w:lang w:eastAsia="zh-CN"/>
        </w:rPr>
        <w:t xml:space="preserve"> TM3</w:t>
      </w:r>
      <w:r>
        <w:rPr>
          <w:rFonts w:hint="eastAsia"/>
          <w:lang w:eastAsia="zh-CN"/>
        </w:rPr>
        <w:t xml:space="preserve"> relies on CRS for demodulation and</w:t>
      </w:r>
      <w:r w:rsidR="00AC058D">
        <w:rPr>
          <w:rFonts w:hint="eastAsia"/>
          <w:lang w:eastAsia="zh-CN"/>
        </w:rPr>
        <w:t xml:space="preserve"> supports diversity transmission up to rank four.</w:t>
      </w:r>
      <w:r w:rsidR="00C222E1">
        <w:rPr>
          <w:rFonts w:hint="eastAsia"/>
          <w:lang w:eastAsia="zh-CN"/>
        </w:rPr>
        <w:t xml:space="preserve"> </w:t>
      </w:r>
      <w:r w:rsidR="007A6F61">
        <w:rPr>
          <w:lang w:eastAsia="zh-CN"/>
        </w:rPr>
        <w:t>H</w:t>
      </w:r>
      <w:r w:rsidR="007A6F61">
        <w:rPr>
          <w:rFonts w:hint="eastAsia"/>
          <w:lang w:eastAsia="zh-CN"/>
        </w:rPr>
        <w:t>owever,</w:t>
      </w:r>
      <w:r w:rsidR="00C222E1">
        <w:rPr>
          <w:rFonts w:hint="eastAsia"/>
          <w:lang w:eastAsia="zh-CN"/>
        </w:rPr>
        <w:t xml:space="preserve"> </w:t>
      </w:r>
      <w:r w:rsidR="00066C6F">
        <w:rPr>
          <w:rFonts w:hint="eastAsia"/>
          <w:lang w:eastAsia="zh-CN"/>
        </w:rPr>
        <w:t>TM3</w:t>
      </w:r>
      <w:r w:rsidR="007A6F61">
        <w:rPr>
          <w:rFonts w:hint="eastAsia"/>
          <w:lang w:eastAsia="zh-CN"/>
        </w:rPr>
        <w:t xml:space="preserve"> use </w:t>
      </w:r>
      <w:r w:rsidR="00C222E1">
        <w:rPr>
          <w:rFonts w:hint="eastAsia"/>
          <w:lang w:eastAsia="zh-CN"/>
        </w:rPr>
        <w:t>fixed precoding matrices</w:t>
      </w:r>
      <w:r w:rsidR="004A4ED0">
        <w:rPr>
          <w:rFonts w:hint="eastAsia"/>
          <w:lang w:eastAsia="zh-CN"/>
        </w:rPr>
        <w:t xml:space="preserve">. In case that there is PMI feedback, it is possible for the </w:t>
      </w:r>
      <w:proofErr w:type="spellStart"/>
      <w:r w:rsidR="004A4ED0">
        <w:rPr>
          <w:rFonts w:hint="eastAsia"/>
          <w:lang w:eastAsia="zh-CN"/>
        </w:rPr>
        <w:t>eNB</w:t>
      </w:r>
      <w:proofErr w:type="spellEnd"/>
      <w:r w:rsidR="004A4ED0">
        <w:rPr>
          <w:rFonts w:hint="eastAsia"/>
          <w:lang w:eastAsia="zh-CN"/>
        </w:rPr>
        <w:t xml:space="preserve"> to take advantage of the information and construct precoding matrix</w:t>
      </w:r>
      <w:r w:rsidR="00957D9F">
        <w:rPr>
          <w:rFonts w:hint="eastAsia"/>
          <w:lang w:eastAsia="zh-CN"/>
        </w:rPr>
        <w:t>.</w:t>
      </w:r>
      <w:r w:rsidR="007A6F61">
        <w:rPr>
          <w:rFonts w:hint="eastAsia"/>
          <w:lang w:eastAsia="zh-CN"/>
        </w:rPr>
        <w:t xml:space="preserve"> </w:t>
      </w:r>
      <w:r w:rsidR="00AB35BD">
        <w:rPr>
          <w:lang w:eastAsia="zh-CN"/>
        </w:rPr>
        <w:t>A</w:t>
      </w:r>
      <w:r w:rsidR="00AB35BD">
        <w:rPr>
          <w:rFonts w:hint="eastAsia"/>
          <w:lang w:eastAsia="zh-CN"/>
        </w:rPr>
        <w:t>lthough the CSI feedback is not accura</w:t>
      </w:r>
      <w:r w:rsidR="004A4ED0">
        <w:rPr>
          <w:rFonts w:hint="eastAsia"/>
          <w:lang w:eastAsia="zh-CN"/>
        </w:rPr>
        <w:t>te,</w:t>
      </w:r>
      <w:r w:rsidR="005B7AD6">
        <w:rPr>
          <w:rFonts w:hint="eastAsia"/>
          <w:lang w:eastAsia="zh-CN"/>
        </w:rPr>
        <w:t xml:space="preserve"> it </w:t>
      </w:r>
      <w:r w:rsidR="00A50465">
        <w:rPr>
          <w:rFonts w:hint="eastAsia"/>
          <w:lang w:eastAsia="zh-CN"/>
        </w:rPr>
        <w:t xml:space="preserve">still </w:t>
      </w:r>
      <w:r w:rsidR="005B7AD6">
        <w:rPr>
          <w:rFonts w:hint="eastAsia"/>
          <w:lang w:eastAsia="zh-CN"/>
        </w:rPr>
        <w:t xml:space="preserve">can provide </w:t>
      </w:r>
      <w:r w:rsidR="004A4ED0">
        <w:rPr>
          <w:rFonts w:hint="eastAsia"/>
          <w:lang w:eastAsia="zh-CN"/>
        </w:rPr>
        <w:t>some</w:t>
      </w:r>
      <w:r w:rsidR="005B7AD6">
        <w:rPr>
          <w:rFonts w:hint="eastAsia"/>
          <w:lang w:eastAsia="zh-CN"/>
        </w:rPr>
        <w:t xml:space="preserve"> coarse channel information. </w:t>
      </w:r>
    </w:p>
    <w:p w:rsidR="002D055B" w:rsidRDefault="00A55DD9" w:rsidP="00E07FE9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class A </w:t>
      </w:r>
      <w:r w:rsidR="004A4ED0">
        <w:rPr>
          <w:rFonts w:hint="eastAsia"/>
          <w:lang w:eastAsia="zh-CN"/>
        </w:rPr>
        <w:t>process</w:t>
      </w:r>
      <w:r>
        <w:rPr>
          <w:rFonts w:hint="eastAsia"/>
          <w:lang w:eastAsia="zh-CN"/>
        </w:rPr>
        <w:t xml:space="preserve">, </w:t>
      </w:r>
      <w:r w:rsidR="004A4ED0">
        <w:rPr>
          <w:rFonts w:hint="eastAsia"/>
          <w:lang w:eastAsia="zh-CN"/>
        </w:rPr>
        <w:t>UE</w:t>
      </w:r>
      <w:r w:rsidR="00E0137C">
        <w:rPr>
          <w:rFonts w:hint="eastAsia"/>
          <w:lang w:eastAsia="zh-CN"/>
        </w:rPr>
        <w:t xml:space="preserve"> reports two kinds of PMI, wideband PMI</w:t>
      </w:r>
      <w:r w:rsidR="00CB425E">
        <w:rPr>
          <w:rFonts w:hint="eastAsia"/>
          <w:lang w:eastAsia="zh-CN"/>
        </w:rPr>
        <w:t>(PMI1)</w:t>
      </w:r>
      <w:r w:rsidR="00E0137C">
        <w:rPr>
          <w:rFonts w:hint="eastAsia"/>
          <w:lang w:eastAsia="zh-CN"/>
        </w:rPr>
        <w:t xml:space="preserve"> and subband PMI</w:t>
      </w:r>
      <w:r w:rsidR="00CB425E">
        <w:rPr>
          <w:rFonts w:hint="eastAsia"/>
          <w:lang w:eastAsia="zh-CN"/>
        </w:rPr>
        <w:t>(PMI2)</w:t>
      </w:r>
      <w:r w:rsidR="00E0137C">
        <w:rPr>
          <w:rFonts w:hint="eastAsia"/>
          <w:lang w:eastAsia="zh-CN"/>
        </w:rPr>
        <w:t>.</w:t>
      </w:r>
      <w:r w:rsidR="001D2F66">
        <w:rPr>
          <w:rFonts w:hint="eastAsia"/>
          <w:lang w:eastAsia="zh-CN"/>
        </w:rPr>
        <w:t xml:space="preserve"> PMI1 indicates the possible precoding vectors in the horizontal and vertical direction. </w:t>
      </w:r>
      <w:r w:rsidR="00EE33C4">
        <w:rPr>
          <w:rFonts w:hint="eastAsia"/>
          <w:lang w:eastAsia="zh-CN"/>
        </w:rPr>
        <w:t>PMI2 is used for beam selection and co-phasing.</w:t>
      </w:r>
      <w:r w:rsidR="00A7190B">
        <w:rPr>
          <w:rFonts w:hint="eastAsia"/>
          <w:lang w:eastAsia="zh-CN"/>
        </w:rPr>
        <w:t xml:space="preserve"> </w:t>
      </w:r>
      <w:r w:rsidR="001E7FD4">
        <w:rPr>
          <w:lang w:eastAsia="zh-CN"/>
        </w:rPr>
        <w:t>O</w:t>
      </w:r>
      <w:r w:rsidR="001E7FD4">
        <w:rPr>
          <w:rFonts w:hint="eastAsia"/>
          <w:lang w:eastAsia="zh-CN"/>
        </w:rPr>
        <w:t>ne possible wa</w:t>
      </w:r>
      <w:r w:rsidR="004A4ED0">
        <w:rPr>
          <w:rFonts w:hint="eastAsia"/>
          <w:lang w:eastAsia="zh-CN"/>
        </w:rPr>
        <w:t>y to construct codebook is to use</w:t>
      </w:r>
      <w:r w:rsidR="001E7FD4">
        <w:rPr>
          <w:rFonts w:hint="eastAsia"/>
          <w:lang w:eastAsia="zh-CN"/>
        </w:rPr>
        <w:t xml:space="preserve"> the precoding matrices reported by PMI1 and the </w:t>
      </w:r>
      <w:r w:rsidR="007F585A">
        <w:rPr>
          <w:rFonts w:hint="eastAsia"/>
          <w:lang w:eastAsia="zh-CN"/>
        </w:rPr>
        <w:t>co-phasing factor</w:t>
      </w:r>
      <w:r w:rsidR="001F731E">
        <w:rPr>
          <w:rFonts w:hint="eastAsia"/>
          <w:lang w:eastAsia="zh-CN"/>
        </w:rPr>
        <w:t xml:space="preserve"> reported by PMI2. </w:t>
      </w:r>
      <w:r w:rsidR="002D055B">
        <w:rPr>
          <w:lang w:eastAsia="zh-CN"/>
        </w:rPr>
        <w:t>F</w:t>
      </w:r>
      <w:r w:rsidR="002D055B">
        <w:rPr>
          <w:rFonts w:hint="eastAsia"/>
          <w:lang w:eastAsia="zh-CN"/>
        </w:rPr>
        <w:t>or example, UE reports RI = 1 for the case of 8Tx, and PMI1 indicates [</w:t>
      </w:r>
      <w:r w:rsidR="002D055B" w:rsidRPr="00885236">
        <w:rPr>
          <w:rFonts w:hint="eastAsia"/>
          <w:b/>
          <w:lang w:eastAsia="zh-CN"/>
        </w:rPr>
        <w:t>b</w:t>
      </w:r>
      <w:r w:rsidR="002D055B" w:rsidRPr="00885236">
        <w:rPr>
          <w:rFonts w:hint="eastAsia"/>
          <w:vertAlign w:val="subscript"/>
          <w:lang w:eastAsia="zh-CN"/>
        </w:rPr>
        <w:t>1</w:t>
      </w:r>
      <w:r w:rsidR="002D055B">
        <w:rPr>
          <w:rFonts w:hint="eastAsia"/>
          <w:lang w:eastAsia="zh-CN"/>
        </w:rPr>
        <w:t>,</w:t>
      </w:r>
      <w:r w:rsidR="002D055B" w:rsidRPr="00885236">
        <w:rPr>
          <w:rFonts w:hint="eastAsia"/>
          <w:b/>
          <w:lang w:eastAsia="zh-CN"/>
        </w:rPr>
        <w:t>b</w:t>
      </w:r>
      <w:r w:rsidR="002D055B" w:rsidRPr="00885236">
        <w:rPr>
          <w:rFonts w:hint="eastAsia"/>
          <w:vertAlign w:val="subscript"/>
          <w:lang w:eastAsia="zh-CN"/>
        </w:rPr>
        <w:t>2</w:t>
      </w:r>
      <w:r w:rsidR="002D055B">
        <w:rPr>
          <w:rFonts w:hint="eastAsia"/>
          <w:lang w:eastAsia="zh-CN"/>
        </w:rPr>
        <w:t>,</w:t>
      </w:r>
      <w:r w:rsidR="002D055B" w:rsidRPr="00885236">
        <w:rPr>
          <w:rFonts w:hint="eastAsia"/>
          <w:b/>
          <w:lang w:eastAsia="zh-CN"/>
        </w:rPr>
        <w:t>b</w:t>
      </w:r>
      <w:r w:rsidR="002D055B" w:rsidRPr="00885236">
        <w:rPr>
          <w:rFonts w:hint="eastAsia"/>
          <w:vertAlign w:val="subscript"/>
          <w:lang w:eastAsia="zh-CN"/>
        </w:rPr>
        <w:t>3</w:t>
      </w:r>
      <w:r w:rsidR="002D055B">
        <w:rPr>
          <w:rFonts w:hint="eastAsia"/>
          <w:lang w:eastAsia="zh-CN"/>
        </w:rPr>
        <w:t>,</w:t>
      </w:r>
      <w:r w:rsidR="002D055B" w:rsidRPr="00885236">
        <w:rPr>
          <w:rFonts w:hint="eastAsia"/>
          <w:b/>
          <w:lang w:eastAsia="zh-CN"/>
        </w:rPr>
        <w:t>b</w:t>
      </w:r>
      <w:r w:rsidR="002D055B" w:rsidRPr="00885236">
        <w:rPr>
          <w:rFonts w:hint="eastAsia"/>
          <w:vertAlign w:val="subscript"/>
          <w:lang w:eastAsia="zh-CN"/>
        </w:rPr>
        <w:t>4</w:t>
      </w:r>
      <w:r w:rsidR="002D055B">
        <w:rPr>
          <w:rFonts w:hint="eastAsia"/>
          <w:lang w:eastAsia="zh-CN"/>
        </w:rPr>
        <w:t xml:space="preserve">] for the long term codebook, and the co-phasing factor reported by PMI2 is </w:t>
      </w:r>
      <w:r w:rsidR="002D055B" w:rsidRPr="00077CA2">
        <w:rPr>
          <w:rFonts w:hint="eastAsia"/>
          <w:i/>
          <w:lang w:eastAsia="zh-CN"/>
        </w:rPr>
        <w:t>j</w:t>
      </w:r>
      <w:r w:rsidR="002D055B">
        <w:rPr>
          <w:rFonts w:hint="eastAsia"/>
          <w:lang w:eastAsia="zh-CN"/>
        </w:rPr>
        <w:t>, then</w:t>
      </w:r>
      <w:r w:rsidR="004A4ED0">
        <w:rPr>
          <w:rFonts w:hint="eastAsia"/>
          <w:lang w:eastAsia="zh-CN"/>
        </w:rPr>
        <w:t xml:space="preserve"> the corresponding precoding ma</w:t>
      </w:r>
      <w:r w:rsidR="002D055B">
        <w:rPr>
          <w:rFonts w:hint="eastAsia"/>
          <w:lang w:eastAsia="zh-CN"/>
        </w:rPr>
        <w:t xml:space="preserve">trices are </w:t>
      </w:r>
      <w:r w:rsidR="002D055B" w:rsidRPr="00077CA2">
        <w:rPr>
          <w:position w:val="-30"/>
          <w:lang w:eastAsia="zh-CN"/>
        </w:rPr>
        <w:object w:dxaOrig="25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75pt;height:36.55pt" o:ole="">
            <v:imagedata r:id="rId9" o:title=""/>
          </v:shape>
          <o:OLEObject Type="Embed" ProgID="Equation.DSMT4" ShapeID="_x0000_i1025" DrawAspect="Content" ObjectID="_1521052185" r:id="rId10"/>
        </w:object>
      </w:r>
      <w:r w:rsidR="002D055B">
        <w:rPr>
          <w:rFonts w:hint="eastAsia"/>
          <w:lang w:eastAsia="zh-CN"/>
        </w:rPr>
        <w:t>.</w:t>
      </w:r>
    </w:p>
    <w:p w:rsidR="0038568E" w:rsidRDefault="0038568E" w:rsidP="00E07FE9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class B</w:t>
      </w:r>
      <w:r w:rsidR="004A4ED0">
        <w:rPr>
          <w:rFonts w:hint="eastAsia"/>
          <w:lang w:eastAsia="zh-CN"/>
        </w:rPr>
        <w:t xml:space="preserve"> (K&gt;1)</w:t>
      </w:r>
      <w:r>
        <w:rPr>
          <w:rFonts w:hint="eastAsia"/>
          <w:lang w:eastAsia="zh-CN"/>
        </w:rPr>
        <w:t xml:space="preserve"> </w:t>
      </w:r>
      <w:r w:rsidR="004A4ED0">
        <w:rPr>
          <w:rFonts w:hint="eastAsia"/>
          <w:lang w:eastAsia="zh-CN"/>
        </w:rPr>
        <w:t>process,</w:t>
      </w:r>
      <w:r w:rsidR="003B4037">
        <w:rPr>
          <w:rFonts w:hint="eastAsia"/>
          <w:lang w:eastAsia="zh-CN"/>
        </w:rPr>
        <w:t xml:space="preserve"> UE not only feedback PMI, but als</w:t>
      </w:r>
      <w:r w:rsidR="004A4ED0">
        <w:rPr>
          <w:rFonts w:hint="eastAsia"/>
          <w:lang w:eastAsia="zh-CN"/>
        </w:rPr>
        <w:t xml:space="preserve">o reports its optimal CRI. </w:t>
      </w:r>
      <w:proofErr w:type="spellStart"/>
      <w:r w:rsidR="004A4ED0">
        <w:rPr>
          <w:rFonts w:hint="eastAsia"/>
          <w:lang w:eastAsia="zh-CN"/>
        </w:rPr>
        <w:t>eNB</w:t>
      </w:r>
      <w:proofErr w:type="spellEnd"/>
      <w:r w:rsidR="004A4ED0">
        <w:rPr>
          <w:rFonts w:hint="eastAsia"/>
          <w:lang w:eastAsia="zh-CN"/>
        </w:rPr>
        <w:t xml:space="preserve"> could</w:t>
      </w:r>
      <w:r w:rsidR="003B4037">
        <w:rPr>
          <w:rFonts w:hint="eastAsia"/>
          <w:lang w:eastAsia="zh-CN"/>
        </w:rPr>
        <w:t xml:space="preserve"> construct its precoding matrices according </w:t>
      </w:r>
      <w:r w:rsidR="004E160F">
        <w:rPr>
          <w:rFonts w:hint="eastAsia"/>
          <w:lang w:eastAsia="zh-CN"/>
        </w:rPr>
        <w:t xml:space="preserve">to </w:t>
      </w:r>
      <w:r w:rsidR="003B4037">
        <w:rPr>
          <w:rFonts w:hint="eastAsia"/>
          <w:lang w:eastAsia="zh-CN"/>
        </w:rPr>
        <w:t xml:space="preserve">the CRI and PMIs reported by </w:t>
      </w:r>
      <w:r w:rsidR="004A4ED0">
        <w:rPr>
          <w:rFonts w:hint="eastAsia"/>
          <w:lang w:eastAsia="zh-CN"/>
        </w:rPr>
        <w:t>the</w:t>
      </w:r>
      <w:r w:rsidR="003B4037">
        <w:rPr>
          <w:rFonts w:hint="eastAsia"/>
          <w:lang w:eastAsia="zh-CN"/>
        </w:rPr>
        <w:t xml:space="preserve"> UE.</w:t>
      </w:r>
    </w:p>
    <w:p w:rsidR="003B1269" w:rsidRDefault="00B6284D" w:rsidP="00E07FE9">
      <w:pPr>
        <w:rPr>
          <w:lang w:eastAsia="zh-CN"/>
        </w:rPr>
      </w:pPr>
      <w:r>
        <w:rPr>
          <w:lang w:eastAsia="zh-CN"/>
        </w:rPr>
        <w:lastRenderedPageBreak/>
        <w:t xml:space="preserve">There </w:t>
      </w:r>
      <w:r>
        <w:rPr>
          <w:rFonts w:hint="eastAsia"/>
          <w:lang w:eastAsia="zh-CN"/>
        </w:rPr>
        <w:t xml:space="preserve">are two kinds of </w:t>
      </w:r>
      <w:r w:rsidR="008B0485">
        <w:rPr>
          <w:rFonts w:hint="eastAsia"/>
          <w:lang w:eastAsia="zh-CN"/>
        </w:rPr>
        <w:t>semi-</w:t>
      </w:r>
      <w:r>
        <w:rPr>
          <w:rFonts w:hint="eastAsia"/>
          <w:lang w:eastAsia="zh-CN"/>
        </w:rPr>
        <w:t>open loop transmission scheme</w:t>
      </w:r>
      <w:r w:rsidR="00FB7A5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="00D85A11">
        <w:rPr>
          <w:rFonts w:hint="eastAsia"/>
          <w:lang w:eastAsia="zh-CN"/>
        </w:rPr>
        <w:t>PMI-based random beamforming</w:t>
      </w:r>
      <w:r>
        <w:rPr>
          <w:rFonts w:hint="eastAsia"/>
          <w:lang w:eastAsia="zh-CN"/>
        </w:rPr>
        <w:t xml:space="preserve"> and </w:t>
      </w:r>
      <w:r w:rsidR="002358E7">
        <w:rPr>
          <w:rFonts w:hint="eastAsia"/>
          <w:lang w:eastAsia="zh-CN"/>
        </w:rPr>
        <w:t>beamformed large delay CDD</w:t>
      </w:r>
      <w:r w:rsidR="005836EF">
        <w:rPr>
          <w:rFonts w:hint="eastAsia"/>
          <w:lang w:eastAsia="zh-CN"/>
        </w:rPr>
        <w:t xml:space="preserve">, whose procedures are depicted in </w:t>
      </w:r>
      <w:r w:rsidR="0046181F">
        <w:rPr>
          <w:rFonts w:hint="eastAsia"/>
          <w:lang w:eastAsia="zh-CN"/>
        </w:rPr>
        <w:t>Fig.</w:t>
      </w:r>
      <w:r w:rsidR="00161E77">
        <w:rPr>
          <w:rFonts w:hint="eastAsia"/>
          <w:lang w:eastAsia="zh-CN"/>
        </w:rPr>
        <w:t xml:space="preserve"> 1 and </w:t>
      </w:r>
      <w:r w:rsidR="0046181F">
        <w:rPr>
          <w:rFonts w:hint="eastAsia"/>
          <w:lang w:eastAsia="zh-CN"/>
        </w:rPr>
        <w:t>Fig.</w:t>
      </w:r>
      <w:r w:rsidR="00161E77">
        <w:rPr>
          <w:rFonts w:hint="eastAsia"/>
          <w:lang w:eastAsia="zh-CN"/>
        </w:rPr>
        <w:t xml:space="preserve"> 2.</w:t>
      </w:r>
      <w:r w:rsidR="00BE2EA1">
        <w:rPr>
          <w:rFonts w:hint="eastAsia"/>
          <w:lang w:eastAsia="zh-CN"/>
        </w:rPr>
        <w:t xml:space="preserve"> </w:t>
      </w:r>
      <w:r w:rsidR="00BE2EA1">
        <w:rPr>
          <w:lang w:eastAsia="zh-CN"/>
        </w:rPr>
        <w:t>F</w:t>
      </w:r>
      <w:r w:rsidR="00BE2EA1">
        <w:rPr>
          <w:rFonts w:hint="eastAsia"/>
          <w:lang w:eastAsia="zh-CN"/>
        </w:rPr>
        <w:t xml:space="preserve">or </w:t>
      </w:r>
      <w:r w:rsidR="00D85A11">
        <w:rPr>
          <w:rFonts w:hint="eastAsia"/>
          <w:lang w:eastAsia="zh-CN"/>
        </w:rPr>
        <w:t>PMI-based random beamforming</w:t>
      </w:r>
      <w:r w:rsidR="00BE2EA1">
        <w:rPr>
          <w:rFonts w:hint="eastAsia"/>
          <w:lang w:eastAsia="zh-CN"/>
        </w:rPr>
        <w:t xml:space="preserve"> scheme, we do not apply the CDD matrix D.</w:t>
      </w:r>
    </w:p>
    <w:p w:rsidR="00927547" w:rsidRDefault="00223E69" w:rsidP="00006D53">
      <w:pPr>
        <w:jc w:val="center"/>
        <w:rPr>
          <w:lang w:eastAsia="zh-CN"/>
        </w:rPr>
      </w:pPr>
      <w:r>
        <w:object w:dxaOrig="6842" w:dyaOrig="1785">
          <v:shape id="_x0000_i1026" type="#_x0000_t75" style="width:341.75pt;height:89.75pt" o:ole="">
            <v:imagedata r:id="rId11" o:title=""/>
          </v:shape>
          <o:OLEObject Type="Embed" ProgID="Visio.Drawing.11" ShapeID="_x0000_i1026" DrawAspect="Content" ObjectID="_1521052186" r:id="rId12"/>
        </w:object>
      </w:r>
    </w:p>
    <w:p w:rsidR="00927547" w:rsidRDefault="00EF236A" w:rsidP="00006D53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</w:t>
      </w:r>
      <w:r w:rsidR="000625C4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3B1269">
        <w:rPr>
          <w:rFonts w:hint="eastAsia"/>
          <w:lang w:eastAsia="zh-CN"/>
        </w:rPr>
        <w:t xml:space="preserve">Procedure of </w:t>
      </w:r>
      <w:r w:rsidR="00D85A11">
        <w:rPr>
          <w:rFonts w:hint="eastAsia"/>
          <w:lang w:eastAsia="zh-CN"/>
        </w:rPr>
        <w:t>PMI-based random beamforming</w:t>
      </w:r>
      <w:r w:rsidR="003B1269">
        <w:rPr>
          <w:rFonts w:hint="eastAsia"/>
          <w:lang w:eastAsia="zh-CN"/>
        </w:rPr>
        <w:t>.</w:t>
      </w:r>
    </w:p>
    <w:p w:rsidR="00927547" w:rsidRDefault="00FB7A5C" w:rsidP="00006D53">
      <w:pPr>
        <w:jc w:val="center"/>
        <w:rPr>
          <w:lang w:eastAsia="zh-CN"/>
        </w:rPr>
      </w:pPr>
      <w:r>
        <w:object w:dxaOrig="9110" w:dyaOrig="1786">
          <v:shape id="_x0000_i1027" type="#_x0000_t75" style="width:414.8pt;height:81.65pt" o:ole="">
            <v:imagedata r:id="rId13" o:title=""/>
          </v:shape>
          <o:OLEObject Type="Embed" ProgID="Visio.Drawing.11" ShapeID="_x0000_i1027" DrawAspect="Content" ObjectID="_1521052187" r:id="rId14"/>
        </w:object>
      </w:r>
    </w:p>
    <w:p w:rsidR="00927547" w:rsidRDefault="00EF236A" w:rsidP="00EF236A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</w:t>
      </w:r>
      <w:r w:rsidR="000625C4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3B1269">
        <w:rPr>
          <w:rFonts w:hint="eastAsia"/>
          <w:lang w:eastAsia="zh-CN"/>
        </w:rPr>
        <w:t xml:space="preserve">Procedure of </w:t>
      </w:r>
      <w:r w:rsidR="002358E7">
        <w:rPr>
          <w:rFonts w:hint="eastAsia"/>
          <w:lang w:eastAsia="zh-CN"/>
        </w:rPr>
        <w:t>beamformed large delay CDD</w:t>
      </w:r>
      <w:r w:rsidR="003B1269">
        <w:rPr>
          <w:rFonts w:hint="eastAsia"/>
          <w:lang w:eastAsia="zh-CN"/>
        </w:rPr>
        <w:t>.</w:t>
      </w:r>
    </w:p>
    <w:p w:rsidR="008324DC" w:rsidRDefault="002D2BD7" w:rsidP="00477E71">
      <w:pPr>
        <w:rPr>
          <w:lang w:eastAsia="zh-CN"/>
        </w:rPr>
      </w:pPr>
      <w:proofErr w:type="gramStart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all of those two schemes, </w:t>
      </w:r>
      <w:r w:rsidR="00884FFE" w:rsidRPr="00884FFE">
        <w:rPr>
          <w:position w:val="-12"/>
          <w:lang w:eastAsia="zh-CN"/>
        </w:rPr>
        <w:object w:dxaOrig="720" w:dyaOrig="360">
          <v:shape id="_x0000_i1028" type="#_x0000_t75" style="width:36.55pt;height:18.25pt" o:ole="">
            <v:imagedata r:id="rId15" o:title=""/>
          </v:shape>
          <o:OLEObject Type="Embed" ProgID="Equation.DSMT4" ShapeID="_x0000_i1028" DrawAspect="Content" ObjectID="_1521052188" r:id="rId16"/>
        </w:object>
      </w:r>
      <w:r w:rsidR="00884FFE">
        <w:rPr>
          <w:lang w:eastAsia="zh-CN"/>
        </w:rPr>
        <w:t xml:space="preserve"> </w:t>
      </w:r>
      <w:r w:rsidR="00884FFE">
        <w:rPr>
          <w:rFonts w:hint="eastAsia"/>
          <w:lang w:eastAsia="zh-CN"/>
        </w:rPr>
        <w:t xml:space="preserve">and </w:t>
      </w:r>
      <w:r w:rsidR="00884FFE" w:rsidRPr="00884FFE">
        <w:rPr>
          <w:position w:val="-12"/>
          <w:lang w:eastAsia="zh-CN"/>
        </w:rPr>
        <w:object w:dxaOrig="1040" w:dyaOrig="360">
          <v:shape id="_x0000_i1029" type="#_x0000_t75" style="width:52.1pt;height:18.25pt" o:ole="">
            <v:imagedata r:id="rId17" o:title=""/>
          </v:shape>
          <o:OLEObject Type="Embed" ProgID="Equation.DSMT4" ShapeID="_x0000_i1029" DrawAspect="Content" ObjectID="_1521052189" r:id="rId18"/>
        </w:object>
      </w:r>
      <w:r w:rsidR="00884FFE">
        <w:rPr>
          <w:lang w:eastAsia="zh-CN"/>
        </w:rPr>
        <w:t xml:space="preserve"> </w:t>
      </w:r>
      <w:r w:rsidR="00884FFE">
        <w:rPr>
          <w:rFonts w:hint="eastAsia"/>
          <w:lang w:eastAsia="zh-CN"/>
        </w:rPr>
        <w:t>are the precoding matrix for each RB or each subcarrier.</w:t>
      </w:r>
      <w:proofErr w:type="gramEnd"/>
      <w:r w:rsidR="008324DC">
        <w:rPr>
          <w:rFonts w:hint="eastAsia"/>
          <w:lang w:eastAsia="zh-CN"/>
        </w:rPr>
        <w:t xml:space="preserve"> </w:t>
      </w:r>
      <w:r w:rsidR="008324DC" w:rsidRPr="00884FFE">
        <w:rPr>
          <w:position w:val="-12"/>
          <w:lang w:eastAsia="zh-CN"/>
        </w:rPr>
        <w:object w:dxaOrig="720" w:dyaOrig="360">
          <v:shape id="_x0000_i1030" type="#_x0000_t75" style="width:36.55pt;height:18.25pt" o:ole="">
            <v:imagedata r:id="rId15" o:title=""/>
          </v:shape>
          <o:OLEObject Type="Embed" ProgID="Equation.DSMT4" ShapeID="_x0000_i1030" DrawAspect="Content" ObjectID="_1521052190" r:id="rId19"/>
        </w:object>
      </w:r>
      <w:r w:rsidR="008324DC">
        <w:rPr>
          <w:rFonts w:hint="eastAsia"/>
          <w:lang w:eastAsia="zh-CN"/>
        </w:rPr>
        <w:t xml:space="preserve"> </w:t>
      </w:r>
      <w:proofErr w:type="gramStart"/>
      <w:r w:rsidR="008324DC">
        <w:rPr>
          <w:rFonts w:hint="eastAsia"/>
          <w:lang w:eastAsia="zh-CN"/>
        </w:rPr>
        <w:t>ch</w:t>
      </w:r>
      <w:r w:rsidR="00FB7A5C">
        <w:rPr>
          <w:rFonts w:hint="eastAsia"/>
          <w:lang w:eastAsia="zh-CN"/>
        </w:rPr>
        <w:t>anges</w:t>
      </w:r>
      <w:proofErr w:type="gramEnd"/>
      <w:r w:rsidR="00FB7A5C">
        <w:rPr>
          <w:rFonts w:hint="eastAsia"/>
          <w:lang w:eastAsia="zh-CN"/>
        </w:rPr>
        <w:t xml:space="preserve"> across RBs, which is shown</w:t>
      </w:r>
      <w:r w:rsidR="008324DC">
        <w:rPr>
          <w:rFonts w:hint="eastAsia"/>
          <w:lang w:eastAsia="zh-CN"/>
        </w:rPr>
        <w:t xml:space="preserve"> in Fig.</w:t>
      </w:r>
      <w:r w:rsidR="00870500">
        <w:rPr>
          <w:rFonts w:hint="eastAsia"/>
          <w:lang w:eastAsia="zh-CN"/>
        </w:rPr>
        <w:t xml:space="preserve"> </w:t>
      </w:r>
      <w:r w:rsidR="008324DC">
        <w:rPr>
          <w:rFonts w:hint="eastAsia"/>
          <w:lang w:eastAsia="zh-CN"/>
        </w:rPr>
        <w:t xml:space="preserve">3. And </w:t>
      </w:r>
      <w:r w:rsidR="00870500" w:rsidRPr="00884FFE">
        <w:rPr>
          <w:position w:val="-12"/>
          <w:lang w:eastAsia="zh-CN"/>
        </w:rPr>
        <w:object w:dxaOrig="1040" w:dyaOrig="360">
          <v:shape id="_x0000_i1031" type="#_x0000_t75" style="width:52.1pt;height:18.25pt" o:ole="">
            <v:imagedata r:id="rId17" o:title=""/>
          </v:shape>
          <o:OLEObject Type="Embed" ProgID="Equation.DSMT4" ShapeID="_x0000_i1031" DrawAspect="Content" ObjectID="_1521052191" r:id="rId20"/>
        </w:object>
      </w:r>
      <w:r w:rsidR="00870500">
        <w:rPr>
          <w:rFonts w:hint="eastAsia"/>
          <w:lang w:eastAsia="zh-CN"/>
        </w:rPr>
        <w:t xml:space="preserve"> </w:t>
      </w:r>
      <w:r w:rsidR="008324DC">
        <w:rPr>
          <w:rFonts w:hint="eastAsia"/>
          <w:lang w:eastAsia="zh-CN"/>
        </w:rPr>
        <w:t xml:space="preserve">changes across subcarriers, which </w:t>
      </w:r>
      <w:proofErr w:type="gramStart"/>
      <w:r w:rsidR="008324DC">
        <w:rPr>
          <w:rFonts w:hint="eastAsia"/>
          <w:lang w:eastAsia="zh-CN"/>
        </w:rPr>
        <w:t>is shows</w:t>
      </w:r>
      <w:proofErr w:type="gramEnd"/>
      <w:r w:rsidR="008324DC">
        <w:rPr>
          <w:rFonts w:hint="eastAsia"/>
          <w:lang w:eastAsia="zh-CN"/>
        </w:rPr>
        <w:t xml:space="preserve"> in Fig.</w:t>
      </w:r>
      <w:r w:rsidR="00870500">
        <w:rPr>
          <w:rFonts w:hint="eastAsia"/>
          <w:lang w:eastAsia="zh-CN"/>
        </w:rPr>
        <w:t xml:space="preserve"> </w:t>
      </w:r>
      <w:r w:rsidR="008324DC">
        <w:rPr>
          <w:rFonts w:hint="eastAsia"/>
          <w:lang w:eastAsia="zh-CN"/>
        </w:rPr>
        <w:t>4.</w:t>
      </w:r>
      <w:r w:rsidR="003D46FF">
        <w:rPr>
          <w:rFonts w:hint="eastAsia"/>
          <w:lang w:eastAsia="zh-CN"/>
        </w:rPr>
        <w:t xml:space="preserve"> </w:t>
      </w:r>
      <w:r w:rsidR="003D46FF">
        <w:rPr>
          <w:lang w:eastAsia="zh-CN"/>
        </w:rPr>
        <w:t>I</w:t>
      </w:r>
      <w:r w:rsidR="003D46FF">
        <w:rPr>
          <w:rFonts w:hint="eastAsia"/>
          <w:lang w:eastAsia="zh-CN"/>
        </w:rPr>
        <w:t>n Fig.4, all REs with the same number will use the same precoding matrix</w:t>
      </w:r>
      <w:r w:rsidR="00D85A11">
        <w:rPr>
          <w:rFonts w:hint="eastAsia"/>
          <w:lang w:eastAsia="zh-CN"/>
        </w:rPr>
        <w:t xml:space="preserve"> including the REs with reference signal</w:t>
      </w:r>
      <w:r w:rsidR="003D46FF">
        <w:rPr>
          <w:rFonts w:hint="eastAsia"/>
          <w:lang w:eastAsia="zh-CN"/>
        </w:rPr>
        <w:t>.</w:t>
      </w:r>
      <w:r w:rsidR="00B812E0">
        <w:rPr>
          <w:rFonts w:hint="eastAsia"/>
          <w:lang w:eastAsia="zh-CN"/>
        </w:rPr>
        <w:t xml:space="preserve"> </w:t>
      </w:r>
      <w:r w:rsidR="00D85A11">
        <w:rPr>
          <w:rFonts w:hint="eastAsia"/>
          <w:lang w:eastAsia="zh-CN"/>
        </w:rPr>
        <w:t>Matrix</w:t>
      </w:r>
      <w:r w:rsidR="00597CB1">
        <w:rPr>
          <w:rFonts w:hint="eastAsia"/>
          <w:lang w:eastAsia="zh-CN"/>
        </w:rPr>
        <w:t xml:space="preserve"> </w:t>
      </w:r>
      <w:r w:rsidR="00597CB1" w:rsidRPr="00597CB1">
        <w:rPr>
          <w:rFonts w:hint="eastAsia"/>
          <w:i/>
          <w:lang w:eastAsia="zh-CN"/>
        </w:rPr>
        <w:t>U</w:t>
      </w:r>
      <w:r w:rsidR="00597CB1">
        <w:rPr>
          <w:rFonts w:hint="eastAsia"/>
          <w:lang w:eastAsia="zh-CN"/>
        </w:rPr>
        <w:t xml:space="preserve"> and </w:t>
      </w:r>
      <w:r w:rsidR="00597CB1" w:rsidRPr="00597CB1">
        <w:rPr>
          <w:rFonts w:hint="eastAsia"/>
          <w:i/>
          <w:lang w:eastAsia="zh-CN"/>
        </w:rPr>
        <w:t>D</w:t>
      </w:r>
      <w:r w:rsidR="00D85A11">
        <w:rPr>
          <w:rFonts w:hint="eastAsia"/>
          <w:i/>
          <w:lang w:eastAsia="zh-CN"/>
        </w:rPr>
        <w:t xml:space="preserve"> </w:t>
      </w:r>
      <w:r w:rsidR="00D85A11" w:rsidRPr="00D85A11">
        <w:rPr>
          <w:rFonts w:hint="eastAsia"/>
          <w:lang w:eastAsia="zh-CN"/>
        </w:rPr>
        <w:t>are not applied to RS</w:t>
      </w:r>
      <w:r w:rsidR="00597CB1" w:rsidRPr="00D85A11">
        <w:rPr>
          <w:rFonts w:hint="eastAsia"/>
          <w:lang w:eastAsia="zh-CN"/>
        </w:rPr>
        <w:t>.</w:t>
      </w:r>
    </w:p>
    <w:p w:rsidR="00927547" w:rsidRDefault="00EF236A" w:rsidP="00E92BBF">
      <w:pPr>
        <w:jc w:val="center"/>
        <w:rPr>
          <w:lang w:eastAsia="zh-CN"/>
        </w:rPr>
      </w:pPr>
      <w:r>
        <w:object w:dxaOrig="3862" w:dyaOrig="3408">
          <v:shape id="_x0000_i1032" type="#_x0000_t75" style="width:192.9pt;height:170.35pt" o:ole="">
            <v:imagedata r:id="rId21" o:title=""/>
          </v:shape>
          <o:OLEObject Type="Embed" ProgID="Visio.Drawing.11" ShapeID="_x0000_i1032" DrawAspect="Content" ObjectID="_1521052192" r:id="rId22"/>
        </w:object>
      </w:r>
    </w:p>
    <w:p w:rsidR="006F5DE0" w:rsidRDefault="000625C4" w:rsidP="00BB266C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 3:</w:t>
      </w:r>
      <w:r w:rsidR="003D46FF">
        <w:rPr>
          <w:rFonts w:hint="eastAsia"/>
          <w:lang w:eastAsia="zh-CN"/>
        </w:rPr>
        <w:t xml:space="preserve"> </w:t>
      </w:r>
      <w:r w:rsidR="00E92BBF">
        <w:rPr>
          <w:rFonts w:hint="eastAsia"/>
          <w:lang w:eastAsia="zh-CN"/>
        </w:rPr>
        <w:t xml:space="preserve">Precoding scheme </w:t>
      </w:r>
      <w:r w:rsidR="00CD38B7">
        <w:rPr>
          <w:rFonts w:hint="eastAsia"/>
          <w:lang w:eastAsia="zh-CN"/>
        </w:rPr>
        <w:t xml:space="preserve">for RB level BF </w:t>
      </w:r>
    </w:p>
    <w:p w:rsidR="00EF236A" w:rsidRDefault="00EF236A" w:rsidP="00E92BBF">
      <w:pPr>
        <w:jc w:val="center"/>
        <w:rPr>
          <w:lang w:eastAsia="zh-CN"/>
        </w:rPr>
      </w:pPr>
      <w:r>
        <w:object w:dxaOrig="6966" w:dyaOrig="6092">
          <v:shape id="_x0000_i1033" type="#_x0000_t75" style="width:348.2pt;height:304.65pt" o:ole="">
            <v:imagedata r:id="rId23" o:title=""/>
          </v:shape>
          <o:OLEObject Type="Embed" ProgID="Visio.Drawing.11" ShapeID="_x0000_i1033" DrawAspect="Content" ObjectID="_1521052193" r:id="rId24"/>
        </w:object>
      </w:r>
    </w:p>
    <w:p w:rsidR="00E92BBF" w:rsidRDefault="00E92BBF" w:rsidP="00E92BBF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4: Precoding scheme for </w:t>
      </w:r>
      <w:r w:rsidR="0033092C">
        <w:rPr>
          <w:rFonts w:hint="eastAsia"/>
          <w:lang w:eastAsia="zh-CN"/>
        </w:rPr>
        <w:t>subcarrier</w:t>
      </w:r>
      <w:r>
        <w:rPr>
          <w:rFonts w:hint="eastAsia"/>
          <w:lang w:eastAsia="zh-CN"/>
        </w:rPr>
        <w:t xml:space="preserve"> level </w:t>
      </w:r>
      <w:r w:rsidR="00CD38B7">
        <w:rPr>
          <w:rFonts w:hint="eastAsia"/>
          <w:lang w:eastAsia="zh-CN"/>
        </w:rPr>
        <w:t>beamforming</w:t>
      </w:r>
    </w:p>
    <w:p w:rsidR="004B72EE" w:rsidRDefault="00605EAB" w:rsidP="00E07FE9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</w:t>
      </w:r>
      <w:r w:rsidR="0033092C">
        <w:rPr>
          <w:rFonts w:hint="eastAsia"/>
          <w:lang w:eastAsia="zh-CN"/>
        </w:rPr>
        <w:t xml:space="preserve">can be seen that the RB level </w:t>
      </w:r>
      <w:r w:rsidR="006B058A">
        <w:rPr>
          <w:rFonts w:hint="eastAsia"/>
          <w:lang w:eastAsia="zh-CN"/>
        </w:rPr>
        <w:t xml:space="preserve">scheme </w:t>
      </w:r>
      <w:r w:rsidR="004551B1">
        <w:rPr>
          <w:rFonts w:hint="eastAsia"/>
          <w:lang w:eastAsia="zh-CN"/>
        </w:rPr>
        <w:t>has litter effect on the exiting procedure of PDSCH.</w:t>
      </w:r>
      <w:r w:rsidR="0074401D">
        <w:rPr>
          <w:rFonts w:hint="eastAsia"/>
          <w:lang w:eastAsia="zh-CN"/>
        </w:rPr>
        <w:t xml:space="preserve"> </w:t>
      </w:r>
      <w:r w:rsidR="007838F8">
        <w:rPr>
          <w:lang w:eastAsia="zh-CN"/>
        </w:rPr>
        <w:t>W</w:t>
      </w:r>
      <w:r w:rsidR="007838F8">
        <w:rPr>
          <w:rFonts w:hint="eastAsia"/>
          <w:lang w:eastAsia="zh-CN"/>
        </w:rPr>
        <w:t>hile the</w:t>
      </w:r>
      <w:r w:rsidR="0074401D">
        <w:rPr>
          <w:rFonts w:hint="eastAsia"/>
          <w:lang w:eastAsia="zh-CN"/>
        </w:rPr>
        <w:t xml:space="preserve"> subcarrier level scheme</w:t>
      </w:r>
      <w:r w:rsidR="007838F8">
        <w:rPr>
          <w:rFonts w:hint="eastAsia"/>
          <w:lang w:eastAsia="zh-CN"/>
        </w:rPr>
        <w:t xml:space="preserve"> </w:t>
      </w:r>
      <w:r w:rsidR="00D85A11">
        <w:rPr>
          <w:rFonts w:hint="eastAsia"/>
          <w:lang w:eastAsia="zh-CN"/>
        </w:rPr>
        <w:t>needs more standardization. RE</w:t>
      </w:r>
      <w:r w:rsidR="006B4120">
        <w:rPr>
          <w:lang w:eastAsia="zh-CN"/>
        </w:rPr>
        <w:t xml:space="preserve">s </w:t>
      </w:r>
      <w:r w:rsidR="006B4120">
        <w:rPr>
          <w:rFonts w:hint="eastAsia"/>
          <w:lang w:eastAsia="zh-CN"/>
        </w:rPr>
        <w:t>using the same precoding vector should be associa</w:t>
      </w:r>
      <w:r w:rsidR="00D85A11">
        <w:rPr>
          <w:rFonts w:hint="eastAsia"/>
          <w:lang w:eastAsia="zh-CN"/>
        </w:rPr>
        <w:t>ted with the corresponding</w:t>
      </w:r>
      <w:r w:rsidR="006B4120">
        <w:rPr>
          <w:rFonts w:hint="eastAsia"/>
          <w:lang w:eastAsia="zh-CN"/>
        </w:rPr>
        <w:t xml:space="preserve"> DMRS port</w:t>
      </w:r>
      <w:r w:rsidR="001A5FE7">
        <w:rPr>
          <w:rFonts w:hint="eastAsia"/>
          <w:lang w:eastAsia="zh-CN"/>
        </w:rPr>
        <w:t>.</w:t>
      </w:r>
      <w:r w:rsidR="00D85A11">
        <w:rPr>
          <w:rFonts w:hint="eastAsia"/>
          <w:lang w:eastAsia="zh-CN"/>
        </w:rPr>
        <w:t xml:space="preserve"> </w:t>
      </w:r>
    </w:p>
    <w:p w:rsidR="00C553A7" w:rsidRDefault="00C553A7" w:rsidP="00C553A7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imulation results and performance analysis</w:t>
      </w:r>
    </w:p>
    <w:p w:rsidR="00CD1B9C" w:rsidRDefault="00430A7A" w:rsidP="00E07FE9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section, we </w:t>
      </w:r>
      <w:r w:rsidR="00D85A11">
        <w:rPr>
          <w:rFonts w:hint="eastAsia"/>
          <w:lang w:eastAsia="zh-CN"/>
        </w:rPr>
        <w:t>show some link level</w:t>
      </w:r>
      <w:r>
        <w:rPr>
          <w:rFonts w:hint="eastAsia"/>
          <w:lang w:eastAsia="zh-CN"/>
        </w:rPr>
        <w:t xml:space="preserve"> simulation results</w:t>
      </w:r>
      <w:r w:rsidR="004102E0">
        <w:rPr>
          <w:rFonts w:hint="eastAsia"/>
          <w:lang w:eastAsia="zh-CN"/>
        </w:rPr>
        <w:t xml:space="preserve"> of sc</w:t>
      </w:r>
      <w:r>
        <w:rPr>
          <w:rFonts w:hint="eastAsia"/>
          <w:lang w:eastAsia="zh-CN"/>
        </w:rPr>
        <w:t>hemes discussed in the previous section.</w:t>
      </w:r>
      <w:r w:rsidR="007C06F8">
        <w:rPr>
          <w:rFonts w:hint="eastAsia"/>
          <w:lang w:eastAsia="zh-CN"/>
        </w:rPr>
        <w:t xml:space="preserve"> </w:t>
      </w:r>
      <w:r w:rsidR="007B4899">
        <w:rPr>
          <w:lang w:eastAsia="zh-CN"/>
        </w:rPr>
        <w:t>F</w:t>
      </w:r>
      <w:r w:rsidR="007B4899">
        <w:rPr>
          <w:rFonts w:hint="eastAsia"/>
          <w:lang w:eastAsia="zh-CN"/>
        </w:rPr>
        <w:t xml:space="preserve">or the </w:t>
      </w:r>
      <w:r w:rsidR="00F261E9">
        <w:rPr>
          <w:rFonts w:hint="eastAsia"/>
          <w:lang w:eastAsia="zh-CN"/>
        </w:rPr>
        <w:t xml:space="preserve">case of </w:t>
      </w:r>
      <w:r w:rsidR="007B4899">
        <w:rPr>
          <w:rFonts w:hint="eastAsia"/>
          <w:lang w:eastAsia="zh-CN"/>
        </w:rPr>
        <w:t>RI =1,</w:t>
      </w:r>
      <w:r w:rsidR="00C37CCC">
        <w:rPr>
          <w:rFonts w:hint="eastAsia"/>
          <w:lang w:eastAsia="zh-CN"/>
        </w:rPr>
        <w:t xml:space="preserve"> </w:t>
      </w:r>
      <w:r w:rsidR="009C54B4">
        <w:rPr>
          <w:rFonts w:hint="eastAsia"/>
          <w:lang w:eastAsia="zh-CN"/>
        </w:rPr>
        <w:t xml:space="preserve">both </w:t>
      </w:r>
      <w:r w:rsidR="00C37CCC">
        <w:rPr>
          <w:rFonts w:hint="eastAsia"/>
          <w:lang w:eastAsia="zh-CN"/>
        </w:rPr>
        <w:t>CD</w:t>
      </w:r>
      <w:r w:rsidR="00E4225B">
        <w:rPr>
          <w:rFonts w:hint="eastAsia"/>
          <w:lang w:eastAsia="zh-CN"/>
        </w:rPr>
        <w:t>D matrix D</w:t>
      </w:r>
      <w:r w:rsidR="008442C4">
        <w:rPr>
          <w:rFonts w:hint="eastAsia"/>
          <w:lang w:eastAsia="zh-CN"/>
        </w:rPr>
        <w:t xml:space="preserve"> and</w:t>
      </w:r>
      <w:r w:rsidR="00E4225B">
        <w:rPr>
          <w:rFonts w:hint="eastAsia"/>
          <w:lang w:eastAsia="zh-CN"/>
        </w:rPr>
        <w:t xml:space="preserve"> rotation matrix U</w:t>
      </w:r>
      <w:r w:rsidR="008442C4">
        <w:rPr>
          <w:rFonts w:hint="eastAsia"/>
          <w:lang w:eastAsia="zh-CN"/>
        </w:rPr>
        <w:t xml:space="preserve"> </w:t>
      </w:r>
      <w:r w:rsidR="005663C0">
        <w:rPr>
          <w:rFonts w:hint="eastAsia"/>
          <w:lang w:eastAsia="zh-CN"/>
        </w:rPr>
        <w:t xml:space="preserve">are </w:t>
      </w:r>
      <w:r w:rsidR="008442C4">
        <w:rPr>
          <w:rFonts w:hint="eastAsia"/>
          <w:lang w:eastAsia="zh-CN"/>
        </w:rPr>
        <w:t>equal to 1</w:t>
      </w:r>
      <w:r w:rsidR="005663C0">
        <w:rPr>
          <w:rFonts w:hint="eastAsia"/>
          <w:lang w:eastAsia="zh-CN"/>
        </w:rPr>
        <w:t>,</w:t>
      </w:r>
      <w:r w:rsidR="00C37CCC">
        <w:rPr>
          <w:rFonts w:hint="eastAsia"/>
          <w:lang w:eastAsia="zh-CN"/>
        </w:rPr>
        <w:t xml:space="preserve"> </w:t>
      </w:r>
      <w:r w:rsidR="005663C0">
        <w:rPr>
          <w:rFonts w:hint="eastAsia"/>
          <w:lang w:eastAsia="zh-CN"/>
        </w:rPr>
        <w:t>so t</w:t>
      </w:r>
      <w:r w:rsidR="00C37CCC">
        <w:rPr>
          <w:rFonts w:hint="eastAsia"/>
          <w:lang w:eastAsia="zh-CN"/>
        </w:rPr>
        <w:t xml:space="preserve">he </w:t>
      </w:r>
      <w:r w:rsidR="002358E7">
        <w:rPr>
          <w:rFonts w:hint="eastAsia"/>
          <w:lang w:eastAsia="zh-CN"/>
        </w:rPr>
        <w:t>beamformed large delay CDD</w:t>
      </w:r>
      <w:r w:rsidR="00D528A9">
        <w:rPr>
          <w:rFonts w:hint="eastAsia"/>
          <w:lang w:eastAsia="zh-CN"/>
        </w:rPr>
        <w:t xml:space="preserve"> is just the </w:t>
      </w:r>
      <w:r w:rsidR="00D85A11">
        <w:rPr>
          <w:rFonts w:hint="eastAsia"/>
          <w:lang w:eastAsia="zh-CN"/>
        </w:rPr>
        <w:t>PMI-based random beamforming</w:t>
      </w:r>
      <w:r w:rsidR="00DD7FE4">
        <w:rPr>
          <w:rFonts w:hint="eastAsia"/>
          <w:lang w:eastAsia="zh-CN"/>
        </w:rPr>
        <w:t xml:space="preserve">. </w:t>
      </w:r>
      <w:r w:rsidR="005C7CFC">
        <w:rPr>
          <w:lang w:eastAsia="zh-CN"/>
        </w:rPr>
        <w:t>F</w:t>
      </w:r>
      <w:r w:rsidR="005C7CFC">
        <w:rPr>
          <w:rFonts w:hint="eastAsia"/>
          <w:lang w:eastAsia="zh-CN"/>
        </w:rPr>
        <w:t>ig.</w:t>
      </w:r>
      <w:r w:rsidR="00CD1B9C">
        <w:rPr>
          <w:rFonts w:hint="eastAsia"/>
          <w:lang w:eastAsia="zh-CN"/>
        </w:rPr>
        <w:t>5</w:t>
      </w:r>
      <w:r w:rsidR="005C7CFC">
        <w:rPr>
          <w:rFonts w:hint="eastAsia"/>
          <w:lang w:eastAsia="zh-CN"/>
        </w:rPr>
        <w:t xml:space="preserve"> shows the B</w:t>
      </w:r>
      <w:r w:rsidR="005663C0">
        <w:rPr>
          <w:rFonts w:hint="eastAsia"/>
          <w:lang w:eastAsia="zh-CN"/>
        </w:rPr>
        <w:t>LER and B</w:t>
      </w:r>
      <w:r w:rsidR="005C7CFC">
        <w:rPr>
          <w:rFonts w:hint="eastAsia"/>
          <w:lang w:eastAsia="zh-CN"/>
        </w:rPr>
        <w:t>ER performance comparison between</w:t>
      </w:r>
      <w:r w:rsidR="004102E0" w:rsidRPr="004102E0">
        <w:rPr>
          <w:rFonts w:hint="eastAsia"/>
          <w:lang w:eastAsia="zh-CN"/>
        </w:rPr>
        <w:t xml:space="preserve"> </w:t>
      </w:r>
      <w:r w:rsidR="004102E0">
        <w:rPr>
          <w:rFonts w:hint="eastAsia"/>
          <w:lang w:eastAsia="zh-CN"/>
        </w:rPr>
        <w:t>PMI-based random beamforming</w:t>
      </w:r>
      <w:r w:rsidR="005C7CFC">
        <w:rPr>
          <w:rFonts w:hint="eastAsia"/>
          <w:lang w:eastAsia="zh-CN"/>
        </w:rPr>
        <w:t xml:space="preserve"> and TM9 </w:t>
      </w:r>
      <w:r w:rsidR="001F7EA6">
        <w:rPr>
          <w:rFonts w:hint="eastAsia"/>
          <w:lang w:eastAsia="zh-CN"/>
        </w:rPr>
        <w:t>with fixed CQI =</w:t>
      </w:r>
      <w:r w:rsidR="009643D6">
        <w:rPr>
          <w:rFonts w:hint="eastAsia"/>
          <w:lang w:eastAsia="zh-CN"/>
        </w:rPr>
        <w:t xml:space="preserve"> </w:t>
      </w:r>
      <w:r w:rsidR="001F7EA6">
        <w:rPr>
          <w:rFonts w:hint="eastAsia"/>
          <w:lang w:eastAsia="zh-CN"/>
        </w:rPr>
        <w:t>4 and RI =</w:t>
      </w:r>
      <w:r w:rsidR="009643D6">
        <w:rPr>
          <w:rFonts w:hint="eastAsia"/>
          <w:lang w:eastAsia="zh-CN"/>
        </w:rPr>
        <w:t xml:space="preserve"> 1</w:t>
      </w:r>
      <w:r w:rsidR="001F7EA6">
        <w:rPr>
          <w:rFonts w:hint="eastAsia"/>
          <w:lang w:eastAsia="zh-CN"/>
        </w:rPr>
        <w:t xml:space="preserve">. </w:t>
      </w:r>
      <w:r w:rsidR="001F7EA6">
        <w:rPr>
          <w:lang w:eastAsia="zh-CN"/>
        </w:rPr>
        <w:t>T</w:t>
      </w:r>
      <w:r w:rsidR="001F7EA6">
        <w:rPr>
          <w:rFonts w:hint="eastAsia"/>
          <w:lang w:eastAsia="zh-CN"/>
        </w:rPr>
        <w:t xml:space="preserve">he more detailed simulation </w:t>
      </w:r>
      <w:r w:rsidR="009643D6">
        <w:rPr>
          <w:rFonts w:hint="eastAsia"/>
          <w:lang w:eastAsia="zh-CN"/>
        </w:rPr>
        <w:t>parameters</w:t>
      </w:r>
      <w:r w:rsidR="001F7EA6">
        <w:rPr>
          <w:rFonts w:hint="eastAsia"/>
          <w:lang w:eastAsia="zh-CN"/>
        </w:rPr>
        <w:t xml:space="preserve"> can be found in the </w:t>
      </w:r>
      <w:r w:rsidR="001F7EA6" w:rsidRPr="001F7EA6">
        <w:rPr>
          <w:lang w:eastAsia="zh-CN"/>
        </w:rPr>
        <w:t>Appendix</w:t>
      </w:r>
      <w:r w:rsidR="001F7EA6">
        <w:rPr>
          <w:rFonts w:hint="eastAsia"/>
          <w:lang w:eastAsia="zh-CN"/>
        </w:rPr>
        <w:t>.</w:t>
      </w:r>
      <w:r w:rsidR="00E31B35">
        <w:rPr>
          <w:rFonts w:hint="eastAsia"/>
          <w:lang w:eastAsia="zh-CN"/>
        </w:rPr>
        <w:t xml:space="preserve"> </w:t>
      </w:r>
    </w:p>
    <w:p w:rsidR="005C7CFC" w:rsidRDefault="00BA22A2" w:rsidP="00E07FE9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can be seen that the BLER and BER performance of proposed scheme </w:t>
      </w:r>
      <w:r w:rsidR="004102E0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better than that of close loop spatial multiplexing scheme (TM9)</w:t>
      </w:r>
      <w:r w:rsidR="006A6CE5">
        <w:rPr>
          <w:rFonts w:hint="eastAsia"/>
          <w:lang w:eastAsia="zh-CN"/>
        </w:rPr>
        <w:t xml:space="preserve"> with the </w:t>
      </w:r>
      <w:r w:rsidR="0000088C">
        <w:rPr>
          <w:rFonts w:hint="eastAsia"/>
          <w:lang w:eastAsia="zh-CN"/>
        </w:rPr>
        <w:t>velocity</w:t>
      </w:r>
      <w:r w:rsidR="006A6CE5">
        <w:rPr>
          <w:rFonts w:hint="eastAsia"/>
          <w:lang w:eastAsia="zh-CN"/>
        </w:rPr>
        <w:t xml:space="preserve"> of 60km/h. The other observation is that </w:t>
      </w:r>
      <w:r w:rsidR="003C5575">
        <w:rPr>
          <w:rFonts w:hint="eastAsia"/>
          <w:lang w:eastAsia="zh-CN"/>
        </w:rPr>
        <w:t xml:space="preserve">subcarrier level </w:t>
      </w:r>
      <w:r w:rsidR="004102E0">
        <w:rPr>
          <w:rFonts w:hint="eastAsia"/>
          <w:lang w:eastAsia="zh-CN"/>
        </w:rPr>
        <w:t xml:space="preserve">scheme </w:t>
      </w:r>
      <w:r w:rsidR="003C5575">
        <w:rPr>
          <w:rFonts w:hint="eastAsia"/>
          <w:lang w:eastAsia="zh-CN"/>
        </w:rPr>
        <w:t xml:space="preserve">is superior to RB level </w:t>
      </w:r>
      <w:r w:rsidR="004102E0">
        <w:rPr>
          <w:rFonts w:hint="eastAsia"/>
          <w:lang w:eastAsia="zh-CN"/>
        </w:rPr>
        <w:t>transmission</w:t>
      </w:r>
      <w:r w:rsidR="003C5575">
        <w:rPr>
          <w:rFonts w:hint="eastAsia"/>
          <w:lang w:eastAsia="zh-CN"/>
        </w:rPr>
        <w:t>.</w:t>
      </w:r>
      <w:r w:rsidR="00867032">
        <w:rPr>
          <w:rFonts w:hint="eastAsia"/>
          <w:lang w:eastAsia="zh-CN"/>
        </w:rPr>
        <w:t xml:space="preserve"> </w:t>
      </w:r>
      <w:r w:rsidR="00867032">
        <w:rPr>
          <w:lang w:eastAsia="zh-CN"/>
        </w:rPr>
        <w:t>T</w:t>
      </w:r>
      <w:r w:rsidR="00867032">
        <w:rPr>
          <w:rFonts w:hint="eastAsia"/>
          <w:lang w:eastAsia="zh-CN"/>
        </w:rPr>
        <w:t>he primary reason is that the equivalent channel of subcarrier level CDD is more selective, which can provide more frequency d</w:t>
      </w:r>
      <w:r w:rsidR="00EF6F29">
        <w:rPr>
          <w:rFonts w:hint="eastAsia"/>
          <w:lang w:eastAsia="zh-CN"/>
        </w:rPr>
        <w:t>iversity gain than RB level CDD</w:t>
      </w:r>
      <w:r w:rsidR="00867032">
        <w:rPr>
          <w:rFonts w:hint="eastAsia"/>
          <w:lang w:eastAsia="zh-CN"/>
        </w:rPr>
        <w:t>.</w:t>
      </w:r>
      <w:r w:rsidR="00901E93">
        <w:rPr>
          <w:rFonts w:hint="eastAsia"/>
          <w:lang w:eastAsia="zh-CN"/>
        </w:rPr>
        <w:t xml:space="preserve"> </w:t>
      </w:r>
      <w:r w:rsidR="00901E93">
        <w:rPr>
          <w:lang w:eastAsia="zh-CN"/>
        </w:rPr>
        <w:t>T</w:t>
      </w:r>
      <w:r w:rsidR="00901E93">
        <w:rPr>
          <w:rFonts w:hint="eastAsia"/>
          <w:lang w:eastAsia="zh-CN"/>
        </w:rPr>
        <w:t xml:space="preserve">he same conclusion can be found for the rank2 case showed in Fig.6. </w:t>
      </w:r>
    </w:p>
    <w:p w:rsidR="00586CEC" w:rsidRPr="00586CEC" w:rsidRDefault="00586CEC" w:rsidP="00E07FE9">
      <w:pPr>
        <w:rPr>
          <w:b/>
          <w:i/>
          <w:lang w:eastAsia="zh-CN"/>
        </w:rPr>
      </w:pPr>
    </w:p>
    <w:p w:rsidR="009B439F" w:rsidRDefault="002358E7" w:rsidP="00756171">
      <w:pPr>
        <w:jc w:val="center"/>
        <w:rPr>
          <w:lang w:eastAsia="zh-CN"/>
        </w:rPr>
      </w:pPr>
      <w:r w:rsidRPr="002358E7"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4463946" cy="374631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187" cy="3746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D38" w:rsidRDefault="00057D38" w:rsidP="00710D0C">
      <w:pPr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82052F">
        <w:rPr>
          <w:rFonts w:hint="eastAsia"/>
          <w:lang w:eastAsia="zh-CN"/>
        </w:rPr>
        <w:t>5:</w:t>
      </w:r>
      <w:r>
        <w:rPr>
          <w:rFonts w:hint="eastAsia"/>
          <w:lang w:eastAsia="zh-CN"/>
        </w:rPr>
        <w:t xml:space="preserve"> </w:t>
      </w:r>
      <w:r w:rsidR="003D46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BLER&amp;BER performance </w:t>
      </w:r>
      <w:r w:rsidR="002358E7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>semi-open-loop scheme and TM9.</w:t>
      </w:r>
      <w:r w:rsidR="00710D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[CQI=4,</w:t>
      </w:r>
      <w:r w:rsidR="00710D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RI=1,</w:t>
      </w:r>
      <w:r w:rsidR="00710D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velocity=60km/h, Feedback Periodicity = 40ms.]</w:t>
      </w:r>
    </w:p>
    <w:p w:rsidR="00AB56AD" w:rsidRDefault="002358E7" w:rsidP="00756171">
      <w:pPr>
        <w:jc w:val="center"/>
        <w:rPr>
          <w:lang w:eastAsia="zh-CN"/>
        </w:rPr>
      </w:pPr>
      <w:r w:rsidRPr="002358E7">
        <w:rPr>
          <w:noProof/>
          <w:lang w:eastAsia="zh-CN"/>
        </w:rPr>
        <w:drawing>
          <wp:inline distT="0" distB="0" distL="0" distR="0">
            <wp:extent cx="4449548" cy="3275081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069" cy="327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D38" w:rsidRPr="00057D38" w:rsidRDefault="00057D38" w:rsidP="003D46F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D17133">
        <w:rPr>
          <w:rFonts w:hint="eastAsia"/>
          <w:lang w:eastAsia="zh-CN"/>
        </w:rPr>
        <w:t>6:</w:t>
      </w:r>
      <w:r w:rsidR="003D46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BLER&amp;BER performance comparison between </w:t>
      </w:r>
      <w:r w:rsidR="00D85A11">
        <w:rPr>
          <w:rFonts w:hint="eastAsia"/>
          <w:lang w:eastAsia="zh-CN"/>
        </w:rPr>
        <w:t>PMI-based random beamforming</w:t>
      </w:r>
      <w:r w:rsidR="00710D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710D0C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M9.</w:t>
      </w:r>
      <w:r w:rsidR="00710D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[CQI=4,</w:t>
      </w:r>
      <w:r w:rsidR="00710D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RI=2,velocity=60km/h, Feedback Periodicity = 40ms.]</w:t>
      </w:r>
    </w:p>
    <w:p w:rsidR="009B7622" w:rsidRDefault="002358E7" w:rsidP="00756171">
      <w:pPr>
        <w:jc w:val="center"/>
        <w:rPr>
          <w:lang w:eastAsia="zh-CN"/>
        </w:rPr>
      </w:pPr>
      <w:r w:rsidRPr="002358E7">
        <w:rPr>
          <w:noProof/>
          <w:lang w:eastAsia="zh-CN"/>
        </w:rPr>
        <w:lastRenderedPageBreak/>
        <w:drawing>
          <wp:inline distT="0" distB="0" distL="0" distR="0">
            <wp:extent cx="4367391" cy="3330054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9888" cy="3331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0C" w:rsidRDefault="00710D0C" w:rsidP="003D46F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B6740F">
        <w:rPr>
          <w:rFonts w:hint="eastAsia"/>
          <w:lang w:eastAsia="zh-CN"/>
        </w:rPr>
        <w:t>7:</w:t>
      </w:r>
      <w:r w:rsidR="003D46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BLER&amp;BER performance comparison between </w:t>
      </w:r>
      <w:r w:rsidR="002358E7">
        <w:rPr>
          <w:rFonts w:hint="eastAsia"/>
          <w:lang w:eastAsia="zh-CN"/>
        </w:rPr>
        <w:t>beamformed large delay CDD</w:t>
      </w:r>
      <w:r>
        <w:rPr>
          <w:rFonts w:hint="eastAsia"/>
          <w:lang w:eastAsia="zh-CN"/>
        </w:rPr>
        <w:t xml:space="preserve"> scheme and TM9. [CQI=4, RI=2,velocity=60km/h, Feedback Periodicity = 40ms.]</w:t>
      </w:r>
    </w:p>
    <w:p w:rsidR="00A21A18" w:rsidRDefault="004473E0" w:rsidP="00710D0C">
      <w:pPr>
        <w:rPr>
          <w:lang w:eastAsia="zh-CN"/>
        </w:rPr>
      </w:pPr>
      <w:r>
        <w:rPr>
          <w:rFonts w:hint="eastAsia"/>
          <w:lang w:eastAsia="zh-CN"/>
        </w:rPr>
        <w:t xml:space="preserve">Fig. 7 shows BLER and BER performance comparison between </w:t>
      </w:r>
      <w:r w:rsidR="002358E7">
        <w:rPr>
          <w:rFonts w:hint="eastAsia"/>
          <w:lang w:eastAsia="zh-CN"/>
        </w:rPr>
        <w:t>beamformed large delay CDD</w:t>
      </w:r>
      <w:r>
        <w:rPr>
          <w:rFonts w:hint="eastAsia"/>
          <w:lang w:eastAsia="zh-CN"/>
        </w:rPr>
        <w:t xml:space="preserve"> and TM9. </w:t>
      </w:r>
      <w:r w:rsidR="002358E7">
        <w:rPr>
          <w:rFonts w:hint="eastAsia"/>
          <w:lang w:eastAsia="zh-CN"/>
        </w:rPr>
        <w:t>Beamformed large delay CDD</w:t>
      </w:r>
      <w:r w:rsidR="00573D7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also </w:t>
      </w:r>
      <w:r w:rsidR="009624B7">
        <w:rPr>
          <w:rFonts w:hint="eastAsia"/>
          <w:lang w:eastAsia="zh-CN"/>
        </w:rPr>
        <w:t>can provide better perf</w:t>
      </w:r>
      <w:r w:rsidR="005F5E8D">
        <w:rPr>
          <w:rFonts w:hint="eastAsia"/>
          <w:lang w:eastAsia="zh-CN"/>
        </w:rPr>
        <w:t xml:space="preserve">ormance than </w:t>
      </w:r>
      <w:r>
        <w:rPr>
          <w:rFonts w:hint="eastAsia"/>
          <w:lang w:eastAsia="zh-CN"/>
        </w:rPr>
        <w:t>TM9</w:t>
      </w:r>
      <w:r w:rsidR="00573D73">
        <w:rPr>
          <w:rFonts w:hint="eastAsia"/>
          <w:lang w:eastAsia="zh-CN"/>
        </w:rPr>
        <w:t xml:space="preserve">. </w:t>
      </w:r>
      <w:r w:rsidR="00CB19BA">
        <w:rPr>
          <w:rFonts w:hint="eastAsia"/>
          <w:lang w:eastAsia="zh-CN"/>
        </w:rPr>
        <w:t>B</w:t>
      </w:r>
      <w:r w:rsidR="00573D73">
        <w:rPr>
          <w:lang w:eastAsia="zh-CN"/>
        </w:rPr>
        <w:t>ecause</w:t>
      </w:r>
      <w:r w:rsidR="00573D73">
        <w:rPr>
          <w:rFonts w:hint="eastAsia"/>
          <w:lang w:eastAsia="zh-CN"/>
        </w:rPr>
        <w:t xml:space="preserve"> the CDD matrix </w:t>
      </w:r>
      <w:r w:rsidR="00573D73" w:rsidRPr="00125FF3">
        <w:rPr>
          <w:rFonts w:hint="eastAsia"/>
          <w:i/>
          <w:lang w:eastAsia="zh-CN"/>
        </w:rPr>
        <w:t>D</w:t>
      </w:r>
      <w:r w:rsidR="00573D73">
        <w:rPr>
          <w:rFonts w:hint="eastAsia"/>
          <w:lang w:eastAsia="zh-CN"/>
        </w:rPr>
        <w:t xml:space="preserve"> can </w:t>
      </w:r>
      <w:r w:rsidR="00FB4999">
        <w:rPr>
          <w:rFonts w:hint="eastAsia"/>
          <w:lang w:eastAsia="zh-CN"/>
        </w:rPr>
        <w:t>supply additional CDD diversity</w:t>
      </w:r>
      <w:r w:rsidR="00125FF3">
        <w:rPr>
          <w:rFonts w:hint="eastAsia"/>
          <w:lang w:eastAsia="zh-CN"/>
        </w:rPr>
        <w:t xml:space="preserve"> gain</w:t>
      </w:r>
      <w:r w:rsidR="00FB4999">
        <w:rPr>
          <w:rFonts w:hint="eastAsia"/>
          <w:lang w:eastAsia="zh-CN"/>
        </w:rPr>
        <w:t>.</w:t>
      </w:r>
      <w:r w:rsidR="00125FF3">
        <w:rPr>
          <w:rFonts w:hint="eastAsia"/>
          <w:lang w:eastAsia="zh-CN"/>
        </w:rPr>
        <w:t xml:space="preserve"> </w:t>
      </w:r>
      <w:r w:rsidR="00125FF3">
        <w:rPr>
          <w:lang w:eastAsia="zh-CN"/>
        </w:rPr>
        <w:t>A</w:t>
      </w:r>
      <w:r w:rsidR="00125FF3">
        <w:rPr>
          <w:rFonts w:hint="eastAsia"/>
          <w:lang w:eastAsia="zh-CN"/>
        </w:rPr>
        <w:t xml:space="preserve">nd the rotation matrix U in </w:t>
      </w:r>
      <w:r w:rsidR="002358E7">
        <w:rPr>
          <w:rFonts w:hint="eastAsia"/>
          <w:lang w:eastAsia="zh-CN"/>
        </w:rPr>
        <w:t>beamformed large delay CDD</w:t>
      </w:r>
      <w:r w:rsidR="00125FF3">
        <w:rPr>
          <w:rFonts w:hint="eastAsia"/>
          <w:lang w:eastAsia="zh-CN"/>
        </w:rPr>
        <w:t xml:space="preserve"> can averages the channel between different layers. </w:t>
      </w:r>
      <w:r w:rsidR="002358E7">
        <w:rPr>
          <w:rFonts w:hint="eastAsia"/>
          <w:lang w:eastAsia="zh-CN"/>
        </w:rPr>
        <w:t>Beamformed large delay CDD</w:t>
      </w:r>
      <w:r w:rsidR="00F013B5">
        <w:rPr>
          <w:rFonts w:hint="eastAsia"/>
          <w:lang w:eastAsia="zh-CN"/>
        </w:rPr>
        <w:t xml:space="preserve"> performs better than </w:t>
      </w:r>
      <w:r w:rsidR="00D85A11">
        <w:rPr>
          <w:rFonts w:hint="eastAsia"/>
          <w:lang w:eastAsia="zh-CN"/>
        </w:rPr>
        <w:t>PMI-based random beamforming</w:t>
      </w:r>
      <w:r w:rsidR="000C4CC3">
        <w:rPr>
          <w:rFonts w:hint="eastAsia"/>
          <w:lang w:eastAsia="zh-CN"/>
        </w:rPr>
        <w:t>.</w:t>
      </w:r>
    </w:p>
    <w:p w:rsidR="00710D0C" w:rsidRDefault="006B058A" w:rsidP="00710D0C">
      <w:pPr>
        <w:rPr>
          <w:lang w:eastAsia="zh-CN"/>
        </w:rPr>
      </w:pPr>
      <w:r>
        <w:rPr>
          <w:lang w:eastAsia="zh-CN"/>
        </w:rPr>
        <w:t>F</w:t>
      </w:r>
      <w:r w:rsidR="002358E7">
        <w:rPr>
          <w:rFonts w:hint="eastAsia"/>
          <w:lang w:eastAsia="zh-CN"/>
        </w:rPr>
        <w:t>rom the above</w:t>
      </w:r>
      <w:r>
        <w:rPr>
          <w:rFonts w:hint="eastAsia"/>
          <w:lang w:eastAsia="zh-CN"/>
        </w:rPr>
        <w:t xml:space="preserve"> analysis and simulation results,</w:t>
      </w:r>
      <w:r w:rsidR="0068168F">
        <w:rPr>
          <w:rFonts w:hint="eastAsia"/>
          <w:lang w:eastAsia="zh-CN"/>
        </w:rPr>
        <w:t xml:space="preserve"> </w:t>
      </w:r>
      <w:r w:rsidR="002358E7">
        <w:rPr>
          <w:rFonts w:hint="eastAsia"/>
          <w:lang w:eastAsia="zh-CN"/>
        </w:rPr>
        <w:t>we have the following observations and proposals</w:t>
      </w:r>
      <w:r w:rsidR="00AE3A8A">
        <w:rPr>
          <w:rFonts w:hint="eastAsia"/>
          <w:lang w:eastAsia="zh-CN"/>
        </w:rPr>
        <w:t>:</w:t>
      </w:r>
    </w:p>
    <w:p w:rsidR="002358E7" w:rsidRDefault="002358E7" w:rsidP="002358E7">
      <w:pPr>
        <w:rPr>
          <w:b/>
          <w:i/>
          <w:lang w:eastAsia="zh-CN"/>
        </w:rPr>
      </w:pPr>
      <w:r w:rsidRPr="00586CEC">
        <w:rPr>
          <w:rFonts w:hint="eastAsia"/>
          <w:b/>
          <w:i/>
          <w:lang w:eastAsia="zh-CN"/>
        </w:rPr>
        <w:t>Observation 1:</w:t>
      </w:r>
      <w:r>
        <w:rPr>
          <w:rFonts w:hint="eastAsia"/>
          <w:b/>
          <w:i/>
          <w:lang w:eastAsia="zh-CN"/>
        </w:rPr>
        <w:t xml:space="preserve"> With assistance of PMI, s</w:t>
      </w:r>
      <w:r w:rsidRPr="00586CEC">
        <w:rPr>
          <w:rFonts w:hint="eastAsia"/>
          <w:b/>
          <w:i/>
          <w:lang w:eastAsia="zh-CN"/>
        </w:rPr>
        <w:t xml:space="preserve">emi-open loop transmission performs better than </w:t>
      </w:r>
      <w:r>
        <w:rPr>
          <w:rFonts w:hint="eastAsia"/>
          <w:b/>
          <w:i/>
          <w:lang w:eastAsia="zh-CN"/>
        </w:rPr>
        <w:t>close loop spatial multiplexing under the condition of long feedback periodicity and middle level velocity</w:t>
      </w:r>
      <w:r w:rsidRPr="00586CEC">
        <w:rPr>
          <w:rFonts w:hint="eastAsia"/>
          <w:b/>
          <w:i/>
          <w:lang w:eastAsia="zh-CN"/>
        </w:rPr>
        <w:t>.</w:t>
      </w:r>
    </w:p>
    <w:p w:rsidR="002358E7" w:rsidRDefault="002358E7" w:rsidP="002358E7">
      <w:pPr>
        <w:rPr>
          <w:lang w:eastAsia="zh-CN"/>
        </w:rPr>
      </w:pPr>
      <w:r w:rsidRPr="00586CEC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586CEC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Subcarrier level scheme can provide better performance than RB level scheme, but suffers from higher DM-RS overhead for high rank transmission</w:t>
      </w:r>
      <w:r w:rsidRPr="00586CEC">
        <w:rPr>
          <w:rFonts w:hint="eastAsia"/>
          <w:b/>
          <w:i/>
          <w:lang w:eastAsia="zh-CN"/>
        </w:rPr>
        <w:t>.</w:t>
      </w:r>
    </w:p>
    <w:p w:rsidR="002358E7" w:rsidRPr="004102E0" w:rsidRDefault="002358E7" w:rsidP="002358E7">
      <w:pPr>
        <w:rPr>
          <w:lang w:eastAsia="zh-CN"/>
        </w:rPr>
      </w:pPr>
      <w:r>
        <w:rPr>
          <w:rFonts w:hint="eastAsia"/>
          <w:b/>
          <w:i/>
          <w:lang w:eastAsia="zh-CN"/>
        </w:rPr>
        <w:t>Proposal 1: It is necessary to define DM-RS based semi-loop schemes.</w:t>
      </w:r>
    </w:p>
    <w:p w:rsidR="00132DA6" w:rsidRDefault="00132DA6" w:rsidP="00132DA6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 w:rsidRPr="00132DA6">
        <w:rPr>
          <w:rFonts w:eastAsiaTheme="minorEastAsia" w:hint="eastAsia"/>
          <w:lang w:eastAsia="zh-CN"/>
        </w:rPr>
        <w:t>Conclusion</w:t>
      </w:r>
    </w:p>
    <w:p w:rsidR="002358E7" w:rsidRDefault="002358E7" w:rsidP="002358E7">
      <w:pPr>
        <w:rPr>
          <w:b/>
          <w:i/>
          <w:lang w:eastAsia="zh-CN"/>
        </w:rPr>
      </w:pPr>
      <w:r w:rsidRPr="00586CEC">
        <w:rPr>
          <w:rFonts w:hint="eastAsia"/>
          <w:b/>
          <w:i/>
          <w:lang w:eastAsia="zh-CN"/>
        </w:rPr>
        <w:t>Observation 1:</w:t>
      </w:r>
      <w:r>
        <w:rPr>
          <w:rFonts w:hint="eastAsia"/>
          <w:b/>
          <w:i/>
          <w:lang w:eastAsia="zh-CN"/>
        </w:rPr>
        <w:t xml:space="preserve"> With assistance of PMI, s</w:t>
      </w:r>
      <w:r w:rsidRPr="00586CEC">
        <w:rPr>
          <w:rFonts w:hint="eastAsia"/>
          <w:b/>
          <w:i/>
          <w:lang w:eastAsia="zh-CN"/>
        </w:rPr>
        <w:t xml:space="preserve">emi-open loop transmission performs better than </w:t>
      </w:r>
      <w:r>
        <w:rPr>
          <w:rFonts w:hint="eastAsia"/>
          <w:b/>
          <w:i/>
          <w:lang w:eastAsia="zh-CN"/>
        </w:rPr>
        <w:t>close loop spatial multiplexing under the condition of long feedback periodicity and middle level velocity</w:t>
      </w:r>
      <w:r w:rsidRPr="00586CEC">
        <w:rPr>
          <w:rFonts w:hint="eastAsia"/>
          <w:b/>
          <w:i/>
          <w:lang w:eastAsia="zh-CN"/>
        </w:rPr>
        <w:t>.</w:t>
      </w:r>
    </w:p>
    <w:p w:rsidR="002358E7" w:rsidRDefault="002358E7" w:rsidP="002358E7">
      <w:pPr>
        <w:rPr>
          <w:lang w:eastAsia="zh-CN"/>
        </w:rPr>
      </w:pPr>
      <w:r w:rsidRPr="00586CEC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586CEC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Subcarrier level scheme can provide better performance than RB level scheme, but suffers from higher DM-RS overhead for high rank transmission</w:t>
      </w:r>
      <w:r w:rsidRPr="00586CEC">
        <w:rPr>
          <w:rFonts w:hint="eastAsia"/>
          <w:b/>
          <w:i/>
          <w:lang w:eastAsia="zh-CN"/>
        </w:rPr>
        <w:t>.</w:t>
      </w:r>
    </w:p>
    <w:p w:rsidR="002358E7" w:rsidRPr="004102E0" w:rsidRDefault="002358E7" w:rsidP="002358E7">
      <w:pPr>
        <w:rPr>
          <w:lang w:eastAsia="zh-CN"/>
        </w:rPr>
      </w:pPr>
      <w:r>
        <w:rPr>
          <w:rFonts w:hint="eastAsia"/>
          <w:b/>
          <w:i/>
          <w:lang w:eastAsia="zh-CN"/>
        </w:rPr>
        <w:t>Proposal 1: It is necessary to define DM-RS based semi-loop schemes.</w:t>
      </w:r>
    </w:p>
    <w:p w:rsidR="00424729" w:rsidRDefault="00424729" w:rsidP="00424729">
      <w:pPr>
        <w:pStyle w:val="1"/>
        <w:spacing w:before="240" w:after="240"/>
        <w:ind w:left="390"/>
        <w:rPr>
          <w:lang w:eastAsia="zh-CN"/>
        </w:rPr>
      </w:pPr>
      <w:r w:rsidRPr="00424729">
        <w:rPr>
          <w:rFonts w:eastAsiaTheme="minorEastAsia"/>
          <w:lang w:eastAsia="zh-CN"/>
        </w:rPr>
        <w:lastRenderedPageBreak/>
        <w:t>R</w:t>
      </w:r>
      <w:r w:rsidRPr="00424729">
        <w:rPr>
          <w:rFonts w:eastAsiaTheme="minorEastAsia" w:hint="eastAsia"/>
          <w:lang w:eastAsia="zh-CN"/>
        </w:rPr>
        <w:t>eferences</w:t>
      </w:r>
    </w:p>
    <w:p w:rsidR="00424729" w:rsidRDefault="004B72EE" w:rsidP="00681015">
      <w:pPr>
        <w:rPr>
          <w:lang w:eastAsia="zh-CN"/>
        </w:rPr>
      </w:pPr>
      <w:r>
        <w:rPr>
          <w:rFonts w:hint="eastAsia"/>
          <w:lang w:eastAsia="zh-CN"/>
        </w:rPr>
        <w:t xml:space="preserve">[1] RP-160623, </w:t>
      </w:r>
      <w:r w:rsidRPr="004B72EE">
        <w:rPr>
          <w:lang w:eastAsia="zh-CN"/>
        </w:rPr>
        <w:t>New WID Proposal: Enhancements on Full-Dimension (FD) MIMO for LTE</w:t>
      </w:r>
      <w:r>
        <w:rPr>
          <w:rFonts w:hint="eastAsia"/>
          <w:lang w:eastAsia="zh-CN"/>
        </w:rPr>
        <w:t>.</w:t>
      </w:r>
    </w:p>
    <w:p w:rsidR="00424729" w:rsidRDefault="00424729" w:rsidP="00424729">
      <w:pPr>
        <w:pStyle w:val="1"/>
        <w:spacing w:before="240" w:after="240"/>
        <w:ind w:left="390"/>
        <w:rPr>
          <w:lang w:eastAsia="zh-CN"/>
        </w:rPr>
      </w:pPr>
      <w:bookmarkStart w:id="0" w:name="OLE_LINK1"/>
      <w:bookmarkStart w:id="1" w:name="OLE_LINK2"/>
      <w:r w:rsidRPr="00424729">
        <w:rPr>
          <w:rFonts w:eastAsiaTheme="minorEastAsia"/>
          <w:lang w:eastAsia="zh-CN"/>
        </w:rPr>
        <w:t>A</w:t>
      </w:r>
      <w:r w:rsidRPr="00424729">
        <w:rPr>
          <w:rFonts w:eastAsiaTheme="minorEastAsia" w:hint="eastAsia"/>
          <w:lang w:eastAsia="zh-CN"/>
        </w:rPr>
        <w:t>ppendix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424729" w:rsidRPr="003D46EE" w:rsidTr="004263C5">
        <w:tc>
          <w:tcPr>
            <w:tcW w:w="2802" w:type="dxa"/>
            <w:vAlign w:val="center"/>
          </w:tcPr>
          <w:bookmarkEnd w:id="0"/>
          <w:bookmarkEnd w:id="1"/>
          <w:p w:rsidR="00424729" w:rsidRPr="003D46EE" w:rsidRDefault="00424729" w:rsidP="003D46EE">
            <w:pPr>
              <w:jc w:val="center"/>
              <w:rPr>
                <w:b/>
                <w:lang w:eastAsia="zh-CN"/>
              </w:rPr>
            </w:pPr>
            <w:r w:rsidRPr="003D46EE">
              <w:rPr>
                <w:b/>
                <w:lang w:eastAsia="zh-CN"/>
              </w:rPr>
              <w:t>P</w:t>
            </w:r>
            <w:r w:rsidRPr="003D46EE">
              <w:rPr>
                <w:rFonts w:hint="eastAsia"/>
                <w:b/>
                <w:lang w:eastAsia="zh-CN"/>
              </w:rPr>
              <w:t>arameter</w:t>
            </w:r>
          </w:p>
        </w:tc>
        <w:tc>
          <w:tcPr>
            <w:tcW w:w="5720" w:type="dxa"/>
            <w:vAlign w:val="center"/>
          </w:tcPr>
          <w:p w:rsidR="00424729" w:rsidRPr="003D46EE" w:rsidRDefault="00424729" w:rsidP="003D46EE">
            <w:pPr>
              <w:jc w:val="center"/>
              <w:rPr>
                <w:b/>
                <w:lang w:eastAsia="zh-CN"/>
              </w:rPr>
            </w:pPr>
            <w:r w:rsidRPr="003D46EE">
              <w:rPr>
                <w:b/>
                <w:lang w:eastAsia="zh-CN"/>
              </w:rPr>
              <w:t>V</w:t>
            </w:r>
            <w:r w:rsidRPr="003D46EE">
              <w:rPr>
                <w:rFonts w:hint="eastAsia"/>
                <w:b/>
                <w:lang w:eastAsia="zh-CN"/>
              </w:rPr>
              <w:t>alue</w:t>
            </w:r>
          </w:p>
        </w:tc>
      </w:tr>
      <w:tr w:rsidR="00424729" w:rsidTr="004263C5">
        <w:tc>
          <w:tcPr>
            <w:tcW w:w="2802" w:type="dxa"/>
            <w:vAlign w:val="center"/>
          </w:tcPr>
          <w:p w:rsidR="00424729" w:rsidRDefault="00424729" w:rsidP="003D46EE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llocation RBs</w:t>
            </w:r>
          </w:p>
        </w:tc>
        <w:tc>
          <w:tcPr>
            <w:tcW w:w="5720" w:type="dxa"/>
            <w:vAlign w:val="center"/>
          </w:tcPr>
          <w:p w:rsidR="00424729" w:rsidRDefault="00424729" w:rsidP="003D46E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6RBs</w:t>
            </w:r>
          </w:p>
        </w:tc>
      </w:tr>
      <w:tr w:rsidR="0098548B" w:rsidTr="004263C5">
        <w:tc>
          <w:tcPr>
            <w:tcW w:w="2802" w:type="dxa"/>
            <w:vAlign w:val="center"/>
          </w:tcPr>
          <w:p w:rsidR="0098548B" w:rsidRDefault="0098548B" w:rsidP="003D46E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mobility</w:t>
            </w:r>
          </w:p>
        </w:tc>
        <w:tc>
          <w:tcPr>
            <w:tcW w:w="5720" w:type="dxa"/>
            <w:vAlign w:val="center"/>
          </w:tcPr>
          <w:p w:rsidR="0098548B" w:rsidRDefault="0098548B" w:rsidP="003D46E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60km/h</w:t>
            </w:r>
          </w:p>
        </w:tc>
      </w:tr>
      <w:tr w:rsidR="004263C5" w:rsidTr="004263C5">
        <w:tc>
          <w:tcPr>
            <w:tcW w:w="2802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BS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ntenna Configuration</w:t>
            </w:r>
          </w:p>
        </w:tc>
        <w:tc>
          <w:tcPr>
            <w:tcW w:w="5720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022E9B">
              <w:rPr>
                <w:rFonts w:hint="eastAsia"/>
                <w:lang w:eastAsia="zh-CN"/>
              </w:rPr>
              <w:t>K,</w:t>
            </w:r>
            <w:r>
              <w:rPr>
                <w:rFonts w:hint="eastAsia"/>
                <w:lang w:eastAsia="zh-CN"/>
              </w:rPr>
              <w:t>M,N,P</w:t>
            </w:r>
            <w:r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= (</w:t>
            </w:r>
            <w:r w:rsidR="00022E9B">
              <w:rPr>
                <w:rFonts w:hint="eastAsia"/>
                <w:lang w:eastAsia="zh-CN"/>
              </w:rPr>
              <w:t>8,</w:t>
            </w:r>
            <w:r>
              <w:rPr>
                <w:rFonts w:hint="eastAsia"/>
                <w:lang w:eastAsia="zh-CN"/>
              </w:rPr>
              <w:t>8,4,2),X-pol(+/-45</w:t>
            </w:r>
            <w:r w:rsidRPr="004263C5">
              <w:rPr>
                <w:rFonts w:ascii="宋体" w:hAnsi="宋体"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), 0.5</w:t>
            </w:r>
            <w:r>
              <w:rPr>
                <w:rFonts w:ascii="Cambria Math" w:hAnsi="Cambria Math"/>
                <w:lang w:eastAsia="zh-CN"/>
              </w:rPr>
              <w:t>λ</w:t>
            </w:r>
            <w:r>
              <w:rPr>
                <w:rFonts w:ascii="Cambria Math" w:hAnsi="Cambria Math" w:hint="eastAsia"/>
                <w:lang w:eastAsia="zh-CN"/>
              </w:rPr>
              <w:t xml:space="preserve"> </w:t>
            </w:r>
            <w:r w:rsidRPr="004263C5">
              <w:rPr>
                <w:rFonts w:hint="eastAsia"/>
                <w:lang w:eastAsia="zh-CN"/>
              </w:rPr>
              <w:t>H/V</w:t>
            </w:r>
          </w:p>
        </w:tc>
      </w:tr>
      <w:tr w:rsidR="004263C5" w:rsidTr="004263C5">
        <w:tc>
          <w:tcPr>
            <w:tcW w:w="2802" w:type="dxa"/>
            <w:vAlign w:val="center"/>
          </w:tcPr>
          <w:p w:rsidR="004263C5" w:rsidRDefault="004263C5" w:rsidP="004263C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ntenna Configuration</w:t>
            </w:r>
          </w:p>
        </w:tc>
        <w:tc>
          <w:tcPr>
            <w:tcW w:w="5720" w:type="dxa"/>
            <w:vAlign w:val="center"/>
          </w:tcPr>
          <w:p w:rsidR="004263C5" w:rsidRDefault="004263C5" w:rsidP="00E31B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2Rx X-pol(0/90</w:t>
            </w:r>
            <w:r w:rsidRPr="004263C5">
              <w:rPr>
                <w:rFonts w:ascii="宋体" w:hAnsi="宋体" w:hint="eastAsia"/>
                <w:vertAlign w:val="superscript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4263C5" w:rsidTr="004263C5">
        <w:tc>
          <w:tcPr>
            <w:tcW w:w="2802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eceiver type</w:t>
            </w:r>
          </w:p>
        </w:tc>
        <w:tc>
          <w:tcPr>
            <w:tcW w:w="5720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inear MMSE</w:t>
            </w:r>
          </w:p>
        </w:tc>
      </w:tr>
      <w:tr w:rsidR="004263C5" w:rsidTr="004263C5">
        <w:tc>
          <w:tcPr>
            <w:tcW w:w="2802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eedback delay</w:t>
            </w:r>
          </w:p>
        </w:tc>
        <w:tc>
          <w:tcPr>
            <w:tcW w:w="5720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263C5" w:rsidTr="004263C5">
        <w:tc>
          <w:tcPr>
            <w:tcW w:w="2802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PMI/RI Periodicity</w:t>
            </w:r>
          </w:p>
        </w:tc>
        <w:tc>
          <w:tcPr>
            <w:tcW w:w="5720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40 </w:t>
            </w:r>
            <w:proofErr w:type="spellStart"/>
            <w:r>
              <w:rPr>
                <w:rFonts w:hint="eastAsia"/>
                <w:lang w:eastAsia="zh-CN"/>
              </w:rPr>
              <w:t>subframes</w:t>
            </w:r>
            <w:proofErr w:type="spellEnd"/>
          </w:p>
        </w:tc>
      </w:tr>
      <w:tr w:rsidR="004263C5" w:rsidTr="004263C5">
        <w:tc>
          <w:tcPr>
            <w:tcW w:w="2802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hannel Estimation</w:t>
            </w:r>
          </w:p>
        </w:tc>
        <w:tc>
          <w:tcPr>
            <w:tcW w:w="5720" w:type="dxa"/>
            <w:vAlign w:val="center"/>
          </w:tcPr>
          <w:p w:rsidR="004263C5" w:rsidRDefault="004263C5" w:rsidP="003D46EE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deal </w:t>
            </w:r>
          </w:p>
        </w:tc>
      </w:tr>
    </w:tbl>
    <w:p w:rsidR="00424729" w:rsidRPr="00681015" w:rsidRDefault="00424729" w:rsidP="00681015">
      <w:pPr>
        <w:rPr>
          <w:lang w:eastAsia="zh-CN"/>
        </w:rPr>
      </w:pPr>
      <w:bookmarkStart w:id="2" w:name="_GoBack"/>
      <w:bookmarkEnd w:id="2"/>
    </w:p>
    <w:sectPr w:rsidR="00424729" w:rsidRPr="00681015" w:rsidSect="000E0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C32" w:rsidRDefault="005D2C32" w:rsidP="00424D40">
      <w:pPr>
        <w:spacing w:after="0"/>
      </w:pPr>
      <w:r>
        <w:separator/>
      </w:r>
    </w:p>
  </w:endnote>
  <w:endnote w:type="continuationSeparator" w:id="0">
    <w:p w:rsidR="005D2C32" w:rsidRDefault="005D2C32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C32" w:rsidRDefault="005D2C32" w:rsidP="00424D40">
      <w:pPr>
        <w:spacing w:after="0"/>
      </w:pPr>
      <w:r>
        <w:separator/>
      </w:r>
    </w:p>
  </w:footnote>
  <w:footnote w:type="continuationSeparator" w:id="0">
    <w:p w:rsidR="005D2C32" w:rsidRDefault="005D2C32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F05218"/>
    <w:multiLevelType w:val="hybridMultilevel"/>
    <w:tmpl w:val="9050F3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436159C"/>
    <w:multiLevelType w:val="hybridMultilevel"/>
    <w:tmpl w:val="92A438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68D39AE"/>
    <w:multiLevelType w:val="hybridMultilevel"/>
    <w:tmpl w:val="8CE6D71A"/>
    <w:lvl w:ilvl="0" w:tplc="A2F4109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3DF"/>
    <w:rsid w:val="0000088C"/>
    <w:rsid w:val="00002B62"/>
    <w:rsid w:val="00002BB2"/>
    <w:rsid w:val="00003E64"/>
    <w:rsid w:val="00005A0F"/>
    <w:rsid w:val="00005E15"/>
    <w:rsid w:val="00006D53"/>
    <w:rsid w:val="00010A7D"/>
    <w:rsid w:val="0001214A"/>
    <w:rsid w:val="00016669"/>
    <w:rsid w:val="00022E9B"/>
    <w:rsid w:val="0002377F"/>
    <w:rsid w:val="00030AA5"/>
    <w:rsid w:val="00032D60"/>
    <w:rsid w:val="000340FA"/>
    <w:rsid w:val="00035A64"/>
    <w:rsid w:val="00037302"/>
    <w:rsid w:val="00040D8A"/>
    <w:rsid w:val="00044605"/>
    <w:rsid w:val="00052FD2"/>
    <w:rsid w:val="00057D38"/>
    <w:rsid w:val="00062180"/>
    <w:rsid w:val="000625C4"/>
    <w:rsid w:val="00066C6F"/>
    <w:rsid w:val="00075712"/>
    <w:rsid w:val="0007748E"/>
    <w:rsid w:val="00077CA2"/>
    <w:rsid w:val="00090B3A"/>
    <w:rsid w:val="000A348C"/>
    <w:rsid w:val="000A37FA"/>
    <w:rsid w:val="000A7312"/>
    <w:rsid w:val="000B16D6"/>
    <w:rsid w:val="000B4FA4"/>
    <w:rsid w:val="000B6FC0"/>
    <w:rsid w:val="000C183F"/>
    <w:rsid w:val="000C4CC3"/>
    <w:rsid w:val="000D0DDD"/>
    <w:rsid w:val="000D375E"/>
    <w:rsid w:val="000D4431"/>
    <w:rsid w:val="000D668A"/>
    <w:rsid w:val="000E0260"/>
    <w:rsid w:val="000E26C6"/>
    <w:rsid w:val="000F0076"/>
    <w:rsid w:val="000F0369"/>
    <w:rsid w:val="000F3FD3"/>
    <w:rsid w:val="00101B6C"/>
    <w:rsid w:val="00102B03"/>
    <w:rsid w:val="001034F8"/>
    <w:rsid w:val="001059FC"/>
    <w:rsid w:val="0011040C"/>
    <w:rsid w:val="00110FED"/>
    <w:rsid w:val="00113852"/>
    <w:rsid w:val="001220A5"/>
    <w:rsid w:val="0012303A"/>
    <w:rsid w:val="00124A2E"/>
    <w:rsid w:val="00125FF3"/>
    <w:rsid w:val="00127E26"/>
    <w:rsid w:val="0013006F"/>
    <w:rsid w:val="00131BC5"/>
    <w:rsid w:val="00132DA6"/>
    <w:rsid w:val="00135862"/>
    <w:rsid w:val="00135D52"/>
    <w:rsid w:val="001405D3"/>
    <w:rsid w:val="00145FC4"/>
    <w:rsid w:val="00151FC0"/>
    <w:rsid w:val="0015631E"/>
    <w:rsid w:val="00156C94"/>
    <w:rsid w:val="00161E77"/>
    <w:rsid w:val="00163871"/>
    <w:rsid w:val="00166B77"/>
    <w:rsid w:val="0017355D"/>
    <w:rsid w:val="00173B75"/>
    <w:rsid w:val="0017635C"/>
    <w:rsid w:val="00181A06"/>
    <w:rsid w:val="00182674"/>
    <w:rsid w:val="001A0CFD"/>
    <w:rsid w:val="001A4A52"/>
    <w:rsid w:val="001A5FE7"/>
    <w:rsid w:val="001A79A6"/>
    <w:rsid w:val="001C004E"/>
    <w:rsid w:val="001C221A"/>
    <w:rsid w:val="001C2D50"/>
    <w:rsid w:val="001C4C0F"/>
    <w:rsid w:val="001D185B"/>
    <w:rsid w:val="001D2F66"/>
    <w:rsid w:val="001E1C6B"/>
    <w:rsid w:val="001E2807"/>
    <w:rsid w:val="001E7562"/>
    <w:rsid w:val="001E7FD4"/>
    <w:rsid w:val="001F2AC2"/>
    <w:rsid w:val="001F731E"/>
    <w:rsid w:val="001F7EA6"/>
    <w:rsid w:val="002043EF"/>
    <w:rsid w:val="002117F8"/>
    <w:rsid w:val="002149CF"/>
    <w:rsid w:val="00214BB6"/>
    <w:rsid w:val="00215537"/>
    <w:rsid w:val="0021747B"/>
    <w:rsid w:val="002215F8"/>
    <w:rsid w:val="0022258D"/>
    <w:rsid w:val="00223E69"/>
    <w:rsid w:val="00225C97"/>
    <w:rsid w:val="00227205"/>
    <w:rsid w:val="00230586"/>
    <w:rsid w:val="00231808"/>
    <w:rsid w:val="00232140"/>
    <w:rsid w:val="00235097"/>
    <w:rsid w:val="002358E7"/>
    <w:rsid w:val="00237859"/>
    <w:rsid w:val="00243C32"/>
    <w:rsid w:val="00243DFF"/>
    <w:rsid w:val="002519A3"/>
    <w:rsid w:val="00251B6B"/>
    <w:rsid w:val="0025651E"/>
    <w:rsid w:val="00261F4C"/>
    <w:rsid w:val="002639AF"/>
    <w:rsid w:val="00266CE3"/>
    <w:rsid w:val="002712F7"/>
    <w:rsid w:val="0027534B"/>
    <w:rsid w:val="00283691"/>
    <w:rsid w:val="00286223"/>
    <w:rsid w:val="00286C4A"/>
    <w:rsid w:val="00290426"/>
    <w:rsid w:val="002952BC"/>
    <w:rsid w:val="002A19B6"/>
    <w:rsid w:val="002B585F"/>
    <w:rsid w:val="002B5C06"/>
    <w:rsid w:val="002C0CA4"/>
    <w:rsid w:val="002C1207"/>
    <w:rsid w:val="002C5C15"/>
    <w:rsid w:val="002C725D"/>
    <w:rsid w:val="002D055B"/>
    <w:rsid w:val="002D086A"/>
    <w:rsid w:val="002D2BD7"/>
    <w:rsid w:val="002D49C7"/>
    <w:rsid w:val="002D70B9"/>
    <w:rsid w:val="002E02D1"/>
    <w:rsid w:val="002E17FE"/>
    <w:rsid w:val="002E2366"/>
    <w:rsid w:val="002E3E73"/>
    <w:rsid w:val="002E58EE"/>
    <w:rsid w:val="002E6357"/>
    <w:rsid w:val="002F04B6"/>
    <w:rsid w:val="002F4099"/>
    <w:rsid w:val="002F57A1"/>
    <w:rsid w:val="002F7C70"/>
    <w:rsid w:val="00303990"/>
    <w:rsid w:val="00305998"/>
    <w:rsid w:val="00310E85"/>
    <w:rsid w:val="00313F11"/>
    <w:rsid w:val="0031468E"/>
    <w:rsid w:val="0032018C"/>
    <w:rsid w:val="00320388"/>
    <w:rsid w:val="00323C97"/>
    <w:rsid w:val="00325093"/>
    <w:rsid w:val="00330532"/>
    <w:rsid w:val="003308F1"/>
    <w:rsid w:val="0033092C"/>
    <w:rsid w:val="003362F9"/>
    <w:rsid w:val="00337072"/>
    <w:rsid w:val="00337D3C"/>
    <w:rsid w:val="003432F7"/>
    <w:rsid w:val="0034527A"/>
    <w:rsid w:val="003454F5"/>
    <w:rsid w:val="00346E78"/>
    <w:rsid w:val="00347FAA"/>
    <w:rsid w:val="00356CFB"/>
    <w:rsid w:val="003614DF"/>
    <w:rsid w:val="00361DCE"/>
    <w:rsid w:val="00362107"/>
    <w:rsid w:val="00362F6C"/>
    <w:rsid w:val="00364416"/>
    <w:rsid w:val="00380077"/>
    <w:rsid w:val="00383D6D"/>
    <w:rsid w:val="0038568E"/>
    <w:rsid w:val="00387EF1"/>
    <w:rsid w:val="00390A52"/>
    <w:rsid w:val="00395DAD"/>
    <w:rsid w:val="003A1430"/>
    <w:rsid w:val="003A4C8F"/>
    <w:rsid w:val="003A6159"/>
    <w:rsid w:val="003B0014"/>
    <w:rsid w:val="003B00C4"/>
    <w:rsid w:val="003B1269"/>
    <w:rsid w:val="003B4037"/>
    <w:rsid w:val="003B597C"/>
    <w:rsid w:val="003B6A19"/>
    <w:rsid w:val="003C05EA"/>
    <w:rsid w:val="003C5575"/>
    <w:rsid w:val="003D3043"/>
    <w:rsid w:val="003D46EE"/>
    <w:rsid w:val="003D46FF"/>
    <w:rsid w:val="003D77AB"/>
    <w:rsid w:val="003E186F"/>
    <w:rsid w:val="003E402E"/>
    <w:rsid w:val="003F0E1B"/>
    <w:rsid w:val="003F26F5"/>
    <w:rsid w:val="003F4F8E"/>
    <w:rsid w:val="00400092"/>
    <w:rsid w:val="004061C2"/>
    <w:rsid w:val="004102E0"/>
    <w:rsid w:val="004111FA"/>
    <w:rsid w:val="00417DAD"/>
    <w:rsid w:val="00417DB9"/>
    <w:rsid w:val="00421A47"/>
    <w:rsid w:val="00422AA4"/>
    <w:rsid w:val="0042406D"/>
    <w:rsid w:val="00424729"/>
    <w:rsid w:val="00424D40"/>
    <w:rsid w:val="004263C5"/>
    <w:rsid w:val="00426A7A"/>
    <w:rsid w:val="00430A7A"/>
    <w:rsid w:val="004404C6"/>
    <w:rsid w:val="00440C83"/>
    <w:rsid w:val="004427E2"/>
    <w:rsid w:val="00443BF8"/>
    <w:rsid w:val="004473E0"/>
    <w:rsid w:val="0045218A"/>
    <w:rsid w:val="004521D2"/>
    <w:rsid w:val="00453F70"/>
    <w:rsid w:val="004551B1"/>
    <w:rsid w:val="0046042A"/>
    <w:rsid w:val="00461433"/>
    <w:rsid w:val="0046181F"/>
    <w:rsid w:val="00464211"/>
    <w:rsid w:val="004661C6"/>
    <w:rsid w:val="0047043C"/>
    <w:rsid w:val="004736BD"/>
    <w:rsid w:val="00475CE2"/>
    <w:rsid w:val="00477E71"/>
    <w:rsid w:val="00480FEE"/>
    <w:rsid w:val="0048377F"/>
    <w:rsid w:val="00496302"/>
    <w:rsid w:val="004A13D2"/>
    <w:rsid w:val="004A4ED0"/>
    <w:rsid w:val="004A775B"/>
    <w:rsid w:val="004A77D1"/>
    <w:rsid w:val="004B72EE"/>
    <w:rsid w:val="004C06F5"/>
    <w:rsid w:val="004C797E"/>
    <w:rsid w:val="004E160F"/>
    <w:rsid w:val="004E5507"/>
    <w:rsid w:val="004F109B"/>
    <w:rsid w:val="004F2518"/>
    <w:rsid w:val="004F48F8"/>
    <w:rsid w:val="00500A36"/>
    <w:rsid w:val="00504344"/>
    <w:rsid w:val="00505001"/>
    <w:rsid w:val="00510533"/>
    <w:rsid w:val="00510746"/>
    <w:rsid w:val="00510AAE"/>
    <w:rsid w:val="00510DF9"/>
    <w:rsid w:val="00520BB4"/>
    <w:rsid w:val="005233EB"/>
    <w:rsid w:val="0052774F"/>
    <w:rsid w:val="00531A81"/>
    <w:rsid w:val="005329F9"/>
    <w:rsid w:val="005350B1"/>
    <w:rsid w:val="0054089E"/>
    <w:rsid w:val="00546D86"/>
    <w:rsid w:val="005471FD"/>
    <w:rsid w:val="0055110A"/>
    <w:rsid w:val="00551305"/>
    <w:rsid w:val="00554185"/>
    <w:rsid w:val="00556643"/>
    <w:rsid w:val="00560904"/>
    <w:rsid w:val="00562087"/>
    <w:rsid w:val="00562A1B"/>
    <w:rsid w:val="00562C75"/>
    <w:rsid w:val="005632C9"/>
    <w:rsid w:val="005663C0"/>
    <w:rsid w:val="00573D73"/>
    <w:rsid w:val="005836EF"/>
    <w:rsid w:val="00584B9C"/>
    <w:rsid w:val="00586678"/>
    <w:rsid w:val="00586CEC"/>
    <w:rsid w:val="005876D2"/>
    <w:rsid w:val="00590D48"/>
    <w:rsid w:val="0059216B"/>
    <w:rsid w:val="00592E57"/>
    <w:rsid w:val="005964FE"/>
    <w:rsid w:val="00597CB1"/>
    <w:rsid w:val="005B1E2B"/>
    <w:rsid w:val="005B3CE2"/>
    <w:rsid w:val="005B440E"/>
    <w:rsid w:val="005B5A1B"/>
    <w:rsid w:val="005B6D4D"/>
    <w:rsid w:val="005B6D94"/>
    <w:rsid w:val="005B7AD6"/>
    <w:rsid w:val="005C0893"/>
    <w:rsid w:val="005C14A0"/>
    <w:rsid w:val="005C4C13"/>
    <w:rsid w:val="005C7CFC"/>
    <w:rsid w:val="005D2C32"/>
    <w:rsid w:val="005D3D7C"/>
    <w:rsid w:val="005D7D67"/>
    <w:rsid w:val="005E2FDB"/>
    <w:rsid w:val="005F0295"/>
    <w:rsid w:val="005F1D4E"/>
    <w:rsid w:val="005F2A43"/>
    <w:rsid w:val="005F428F"/>
    <w:rsid w:val="005F4B69"/>
    <w:rsid w:val="005F4C0A"/>
    <w:rsid w:val="005F5E8D"/>
    <w:rsid w:val="00600399"/>
    <w:rsid w:val="006041A0"/>
    <w:rsid w:val="00605EAB"/>
    <w:rsid w:val="00611069"/>
    <w:rsid w:val="0062053E"/>
    <w:rsid w:val="00620DEB"/>
    <w:rsid w:val="006211E2"/>
    <w:rsid w:val="00621E94"/>
    <w:rsid w:val="006230C8"/>
    <w:rsid w:val="006239D4"/>
    <w:rsid w:val="0062420C"/>
    <w:rsid w:val="006273DF"/>
    <w:rsid w:val="00627C0B"/>
    <w:rsid w:val="00640508"/>
    <w:rsid w:val="0064706D"/>
    <w:rsid w:val="00651A3B"/>
    <w:rsid w:val="00655CC7"/>
    <w:rsid w:val="00663388"/>
    <w:rsid w:val="00673E1A"/>
    <w:rsid w:val="00673FF9"/>
    <w:rsid w:val="00681015"/>
    <w:rsid w:val="0068168F"/>
    <w:rsid w:val="00681E55"/>
    <w:rsid w:val="00682BE4"/>
    <w:rsid w:val="00682E65"/>
    <w:rsid w:val="00684A7E"/>
    <w:rsid w:val="006858C9"/>
    <w:rsid w:val="006900FE"/>
    <w:rsid w:val="00695420"/>
    <w:rsid w:val="006955F8"/>
    <w:rsid w:val="00697F43"/>
    <w:rsid w:val="006A1320"/>
    <w:rsid w:val="006A1E24"/>
    <w:rsid w:val="006A232A"/>
    <w:rsid w:val="006A2E95"/>
    <w:rsid w:val="006A6CE5"/>
    <w:rsid w:val="006B058A"/>
    <w:rsid w:val="006B4120"/>
    <w:rsid w:val="006B4159"/>
    <w:rsid w:val="006B489B"/>
    <w:rsid w:val="006B6A15"/>
    <w:rsid w:val="006B6C34"/>
    <w:rsid w:val="006D12AE"/>
    <w:rsid w:val="006D29D0"/>
    <w:rsid w:val="006D3194"/>
    <w:rsid w:val="006D4B30"/>
    <w:rsid w:val="006D5840"/>
    <w:rsid w:val="006D7BD6"/>
    <w:rsid w:val="006E09E2"/>
    <w:rsid w:val="006F0CEA"/>
    <w:rsid w:val="006F0FC0"/>
    <w:rsid w:val="006F36C3"/>
    <w:rsid w:val="006F5DE0"/>
    <w:rsid w:val="006F5E6A"/>
    <w:rsid w:val="00700F98"/>
    <w:rsid w:val="00702C02"/>
    <w:rsid w:val="00705F09"/>
    <w:rsid w:val="00706BA2"/>
    <w:rsid w:val="00710A5E"/>
    <w:rsid w:val="00710D0C"/>
    <w:rsid w:val="00711C75"/>
    <w:rsid w:val="007149BC"/>
    <w:rsid w:val="00714E66"/>
    <w:rsid w:val="00715706"/>
    <w:rsid w:val="0071584A"/>
    <w:rsid w:val="00715C49"/>
    <w:rsid w:val="0071621D"/>
    <w:rsid w:val="007203D2"/>
    <w:rsid w:val="00723531"/>
    <w:rsid w:val="00731B1D"/>
    <w:rsid w:val="007355FB"/>
    <w:rsid w:val="00740223"/>
    <w:rsid w:val="0074401D"/>
    <w:rsid w:val="00751184"/>
    <w:rsid w:val="00755C3A"/>
    <w:rsid w:val="00756171"/>
    <w:rsid w:val="00761271"/>
    <w:rsid w:val="007639FF"/>
    <w:rsid w:val="007668D0"/>
    <w:rsid w:val="00771768"/>
    <w:rsid w:val="00775904"/>
    <w:rsid w:val="00775C96"/>
    <w:rsid w:val="00776A81"/>
    <w:rsid w:val="007838F8"/>
    <w:rsid w:val="0078406C"/>
    <w:rsid w:val="007849A2"/>
    <w:rsid w:val="00787C61"/>
    <w:rsid w:val="00787D86"/>
    <w:rsid w:val="00790979"/>
    <w:rsid w:val="00791C41"/>
    <w:rsid w:val="00792052"/>
    <w:rsid w:val="007A0CE8"/>
    <w:rsid w:val="007A2BCE"/>
    <w:rsid w:val="007A57F1"/>
    <w:rsid w:val="007A6F61"/>
    <w:rsid w:val="007B24D0"/>
    <w:rsid w:val="007B4178"/>
    <w:rsid w:val="007B4899"/>
    <w:rsid w:val="007B62B0"/>
    <w:rsid w:val="007B65B9"/>
    <w:rsid w:val="007B7A03"/>
    <w:rsid w:val="007C0051"/>
    <w:rsid w:val="007C06F8"/>
    <w:rsid w:val="007C3EB6"/>
    <w:rsid w:val="007C709E"/>
    <w:rsid w:val="007D068A"/>
    <w:rsid w:val="007D1A7A"/>
    <w:rsid w:val="007D22B1"/>
    <w:rsid w:val="007D4119"/>
    <w:rsid w:val="007E025C"/>
    <w:rsid w:val="007E09D1"/>
    <w:rsid w:val="007E382E"/>
    <w:rsid w:val="007E38A0"/>
    <w:rsid w:val="007E3932"/>
    <w:rsid w:val="007E4A26"/>
    <w:rsid w:val="007F129B"/>
    <w:rsid w:val="007F13C4"/>
    <w:rsid w:val="007F13D3"/>
    <w:rsid w:val="007F1411"/>
    <w:rsid w:val="007F2D18"/>
    <w:rsid w:val="007F585A"/>
    <w:rsid w:val="007F787A"/>
    <w:rsid w:val="00802467"/>
    <w:rsid w:val="00804A13"/>
    <w:rsid w:val="00816ACB"/>
    <w:rsid w:val="0082052F"/>
    <w:rsid w:val="008324DC"/>
    <w:rsid w:val="0083309F"/>
    <w:rsid w:val="00833380"/>
    <w:rsid w:val="008371BD"/>
    <w:rsid w:val="00840A51"/>
    <w:rsid w:val="008442C4"/>
    <w:rsid w:val="00844CDA"/>
    <w:rsid w:val="00847B86"/>
    <w:rsid w:val="00851E97"/>
    <w:rsid w:val="00851FED"/>
    <w:rsid w:val="00863DF8"/>
    <w:rsid w:val="00866E1E"/>
    <w:rsid w:val="00867032"/>
    <w:rsid w:val="00870500"/>
    <w:rsid w:val="00875BCD"/>
    <w:rsid w:val="00875D2A"/>
    <w:rsid w:val="00877137"/>
    <w:rsid w:val="00884FFE"/>
    <w:rsid w:val="00885236"/>
    <w:rsid w:val="008A4695"/>
    <w:rsid w:val="008A497E"/>
    <w:rsid w:val="008A628A"/>
    <w:rsid w:val="008A75B3"/>
    <w:rsid w:val="008A76F8"/>
    <w:rsid w:val="008B0485"/>
    <w:rsid w:val="008B2AC1"/>
    <w:rsid w:val="008B7FA0"/>
    <w:rsid w:val="008C061A"/>
    <w:rsid w:val="008C0628"/>
    <w:rsid w:val="008C6DAF"/>
    <w:rsid w:val="008C7C0B"/>
    <w:rsid w:val="008D1A7B"/>
    <w:rsid w:val="008E0ABE"/>
    <w:rsid w:val="008E343C"/>
    <w:rsid w:val="008E4CE0"/>
    <w:rsid w:val="008F719D"/>
    <w:rsid w:val="008F740B"/>
    <w:rsid w:val="008F7FF4"/>
    <w:rsid w:val="00900F9E"/>
    <w:rsid w:val="00901E93"/>
    <w:rsid w:val="00903C2B"/>
    <w:rsid w:val="00915005"/>
    <w:rsid w:val="00917C84"/>
    <w:rsid w:val="00921B3B"/>
    <w:rsid w:val="009235A1"/>
    <w:rsid w:val="00927547"/>
    <w:rsid w:val="00932941"/>
    <w:rsid w:val="00932B68"/>
    <w:rsid w:val="00934CBC"/>
    <w:rsid w:val="00941CA7"/>
    <w:rsid w:val="00944553"/>
    <w:rsid w:val="009459F0"/>
    <w:rsid w:val="00947E8A"/>
    <w:rsid w:val="00957D9F"/>
    <w:rsid w:val="009602E1"/>
    <w:rsid w:val="00961F28"/>
    <w:rsid w:val="009624B7"/>
    <w:rsid w:val="009643D6"/>
    <w:rsid w:val="0097356E"/>
    <w:rsid w:val="009740A2"/>
    <w:rsid w:val="0097691D"/>
    <w:rsid w:val="00981F0B"/>
    <w:rsid w:val="0098530D"/>
    <w:rsid w:val="0098548B"/>
    <w:rsid w:val="00990F53"/>
    <w:rsid w:val="00991EC3"/>
    <w:rsid w:val="009955FC"/>
    <w:rsid w:val="0099592C"/>
    <w:rsid w:val="009A0648"/>
    <w:rsid w:val="009A12B2"/>
    <w:rsid w:val="009A1FC5"/>
    <w:rsid w:val="009A41A1"/>
    <w:rsid w:val="009A55C1"/>
    <w:rsid w:val="009A6B51"/>
    <w:rsid w:val="009A6C78"/>
    <w:rsid w:val="009B0A2D"/>
    <w:rsid w:val="009B0B9B"/>
    <w:rsid w:val="009B1D9E"/>
    <w:rsid w:val="009B439F"/>
    <w:rsid w:val="009B7622"/>
    <w:rsid w:val="009B7F14"/>
    <w:rsid w:val="009C1F19"/>
    <w:rsid w:val="009C3D09"/>
    <w:rsid w:val="009C5121"/>
    <w:rsid w:val="009C54B4"/>
    <w:rsid w:val="009C6503"/>
    <w:rsid w:val="009C6D83"/>
    <w:rsid w:val="009C788C"/>
    <w:rsid w:val="009E0B79"/>
    <w:rsid w:val="009E1AD2"/>
    <w:rsid w:val="009E7A3B"/>
    <w:rsid w:val="009F1773"/>
    <w:rsid w:val="009F65D3"/>
    <w:rsid w:val="00A03222"/>
    <w:rsid w:val="00A03D60"/>
    <w:rsid w:val="00A04840"/>
    <w:rsid w:val="00A04E94"/>
    <w:rsid w:val="00A078D1"/>
    <w:rsid w:val="00A21A18"/>
    <w:rsid w:val="00A336FE"/>
    <w:rsid w:val="00A44433"/>
    <w:rsid w:val="00A453AF"/>
    <w:rsid w:val="00A454CE"/>
    <w:rsid w:val="00A50465"/>
    <w:rsid w:val="00A52B2B"/>
    <w:rsid w:val="00A55DD9"/>
    <w:rsid w:val="00A56E0D"/>
    <w:rsid w:val="00A6571E"/>
    <w:rsid w:val="00A71642"/>
    <w:rsid w:val="00A7190B"/>
    <w:rsid w:val="00A737B2"/>
    <w:rsid w:val="00A82723"/>
    <w:rsid w:val="00A83FBE"/>
    <w:rsid w:val="00A87923"/>
    <w:rsid w:val="00A87D05"/>
    <w:rsid w:val="00A971B5"/>
    <w:rsid w:val="00AA26DF"/>
    <w:rsid w:val="00AA4315"/>
    <w:rsid w:val="00AB35BD"/>
    <w:rsid w:val="00AB56AD"/>
    <w:rsid w:val="00AB752D"/>
    <w:rsid w:val="00AC058D"/>
    <w:rsid w:val="00AC5F96"/>
    <w:rsid w:val="00AC79AD"/>
    <w:rsid w:val="00AD1CB5"/>
    <w:rsid w:val="00AD280A"/>
    <w:rsid w:val="00AD3847"/>
    <w:rsid w:val="00AD533E"/>
    <w:rsid w:val="00AD56C6"/>
    <w:rsid w:val="00AD6802"/>
    <w:rsid w:val="00AD6AEA"/>
    <w:rsid w:val="00AE07D0"/>
    <w:rsid w:val="00AE3A8A"/>
    <w:rsid w:val="00AE7F87"/>
    <w:rsid w:val="00AF3953"/>
    <w:rsid w:val="00AF5885"/>
    <w:rsid w:val="00AF7C57"/>
    <w:rsid w:val="00B01328"/>
    <w:rsid w:val="00B0163B"/>
    <w:rsid w:val="00B01B37"/>
    <w:rsid w:val="00B03AD9"/>
    <w:rsid w:val="00B05BAD"/>
    <w:rsid w:val="00B1057C"/>
    <w:rsid w:val="00B1365D"/>
    <w:rsid w:val="00B14770"/>
    <w:rsid w:val="00B20AF7"/>
    <w:rsid w:val="00B26580"/>
    <w:rsid w:val="00B33BA4"/>
    <w:rsid w:val="00B3656E"/>
    <w:rsid w:val="00B37EE2"/>
    <w:rsid w:val="00B4168A"/>
    <w:rsid w:val="00B51ED1"/>
    <w:rsid w:val="00B52275"/>
    <w:rsid w:val="00B531A7"/>
    <w:rsid w:val="00B54037"/>
    <w:rsid w:val="00B54936"/>
    <w:rsid w:val="00B54998"/>
    <w:rsid w:val="00B54F39"/>
    <w:rsid w:val="00B5702A"/>
    <w:rsid w:val="00B61C4B"/>
    <w:rsid w:val="00B6284D"/>
    <w:rsid w:val="00B6310D"/>
    <w:rsid w:val="00B66D9A"/>
    <w:rsid w:val="00B6740F"/>
    <w:rsid w:val="00B738E6"/>
    <w:rsid w:val="00B7410E"/>
    <w:rsid w:val="00B812E0"/>
    <w:rsid w:val="00B81614"/>
    <w:rsid w:val="00B83F60"/>
    <w:rsid w:val="00B85980"/>
    <w:rsid w:val="00B9061A"/>
    <w:rsid w:val="00BA1A56"/>
    <w:rsid w:val="00BA22A2"/>
    <w:rsid w:val="00BA4017"/>
    <w:rsid w:val="00BA56A2"/>
    <w:rsid w:val="00BA667E"/>
    <w:rsid w:val="00BA7196"/>
    <w:rsid w:val="00BA7318"/>
    <w:rsid w:val="00BA7600"/>
    <w:rsid w:val="00BB1E9B"/>
    <w:rsid w:val="00BB266C"/>
    <w:rsid w:val="00BB2AE7"/>
    <w:rsid w:val="00BB3073"/>
    <w:rsid w:val="00BB352A"/>
    <w:rsid w:val="00BB7591"/>
    <w:rsid w:val="00BD0151"/>
    <w:rsid w:val="00BD0152"/>
    <w:rsid w:val="00BD2726"/>
    <w:rsid w:val="00BD350C"/>
    <w:rsid w:val="00BD3D6E"/>
    <w:rsid w:val="00BD4190"/>
    <w:rsid w:val="00BD6DE8"/>
    <w:rsid w:val="00BE2EA1"/>
    <w:rsid w:val="00BE6773"/>
    <w:rsid w:val="00BE6EDB"/>
    <w:rsid w:val="00BF0BB0"/>
    <w:rsid w:val="00BF411C"/>
    <w:rsid w:val="00BF4EB7"/>
    <w:rsid w:val="00BF56B3"/>
    <w:rsid w:val="00BF7B34"/>
    <w:rsid w:val="00BF7F8E"/>
    <w:rsid w:val="00C00149"/>
    <w:rsid w:val="00C00F3F"/>
    <w:rsid w:val="00C02F71"/>
    <w:rsid w:val="00C03DDA"/>
    <w:rsid w:val="00C04BDE"/>
    <w:rsid w:val="00C04C30"/>
    <w:rsid w:val="00C07C29"/>
    <w:rsid w:val="00C108E8"/>
    <w:rsid w:val="00C1209A"/>
    <w:rsid w:val="00C12D75"/>
    <w:rsid w:val="00C1562A"/>
    <w:rsid w:val="00C17A0A"/>
    <w:rsid w:val="00C222E1"/>
    <w:rsid w:val="00C22BD1"/>
    <w:rsid w:val="00C26302"/>
    <w:rsid w:val="00C31996"/>
    <w:rsid w:val="00C31F23"/>
    <w:rsid w:val="00C35961"/>
    <w:rsid w:val="00C37CCC"/>
    <w:rsid w:val="00C4362B"/>
    <w:rsid w:val="00C449DA"/>
    <w:rsid w:val="00C4717B"/>
    <w:rsid w:val="00C47F16"/>
    <w:rsid w:val="00C517F0"/>
    <w:rsid w:val="00C553A7"/>
    <w:rsid w:val="00C575B1"/>
    <w:rsid w:val="00C6287A"/>
    <w:rsid w:val="00C63F15"/>
    <w:rsid w:val="00C65B28"/>
    <w:rsid w:val="00C70005"/>
    <w:rsid w:val="00C71FCB"/>
    <w:rsid w:val="00C72C15"/>
    <w:rsid w:val="00C72E76"/>
    <w:rsid w:val="00C74B59"/>
    <w:rsid w:val="00C74BEF"/>
    <w:rsid w:val="00C74E1D"/>
    <w:rsid w:val="00C80C8B"/>
    <w:rsid w:val="00C80EC9"/>
    <w:rsid w:val="00C82D5B"/>
    <w:rsid w:val="00C93031"/>
    <w:rsid w:val="00CA364A"/>
    <w:rsid w:val="00CA57F5"/>
    <w:rsid w:val="00CA690C"/>
    <w:rsid w:val="00CB105F"/>
    <w:rsid w:val="00CB19BA"/>
    <w:rsid w:val="00CB3C1F"/>
    <w:rsid w:val="00CB425E"/>
    <w:rsid w:val="00CB562D"/>
    <w:rsid w:val="00CB5B7C"/>
    <w:rsid w:val="00CC3AA8"/>
    <w:rsid w:val="00CD1B9C"/>
    <w:rsid w:val="00CD38B7"/>
    <w:rsid w:val="00CD45FE"/>
    <w:rsid w:val="00CD64E0"/>
    <w:rsid w:val="00CE4F1F"/>
    <w:rsid w:val="00CE5719"/>
    <w:rsid w:val="00CE6E96"/>
    <w:rsid w:val="00CF16D5"/>
    <w:rsid w:val="00CF335C"/>
    <w:rsid w:val="00CF388E"/>
    <w:rsid w:val="00CF7750"/>
    <w:rsid w:val="00D0004C"/>
    <w:rsid w:val="00D03DE7"/>
    <w:rsid w:val="00D12241"/>
    <w:rsid w:val="00D16ED3"/>
    <w:rsid w:val="00D16FDF"/>
    <w:rsid w:val="00D17133"/>
    <w:rsid w:val="00D20151"/>
    <w:rsid w:val="00D20EEC"/>
    <w:rsid w:val="00D240BF"/>
    <w:rsid w:val="00D26C7F"/>
    <w:rsid w:val="00D27521"/>
    <w:rsid w:val="00D2788B"/>
    <w:rsid w:val="00D322FC"/>
    <w:rsid w:val="00D324EB"/>
    <w:rsid w:val="00D36AD9"/>
    <w:rsid w:val="00D378B0"/>
    <w:rsid w:val="00D37E05"/>
    <w:rsid w:val="00D4248E"/>
    <w:rsid w:val="00D42974"/>
    <w:rsid w:val="00D43F63"/>
    <w:rsid w:val="00D528A9"/>
    <w:rsid w:val="00D56253"/>
    <w:rsid w:val="00D57972"/>
    <w:rsid w:val="00D65E64"/>
    <w:rsid w:val="00D6786A"/>
    <w:rsid w:val="00D70D5C"/>
    <w:rsid w:val="00D7291B"/>
    <w:rsid w:val="00D76AE9"/>
    <w:rsid w:val="00D76B56"/>
    <w:rsid w:val="00D802B8"/>
    <w:rsid w:val="00D82ED1"/>
    <w:rsid w:val="00D84FF0"/>
    <w:rsid w:val="00D85A11"/>
    <w:rsid w:val="00DA08C1"/>
    <w:rsid w:val="00DB269B"/>
    <w:rsid w:val="00DB72C1"/>
    <w:rsid w:val="00DC2A9D"/>
    <w:rsid w:val="00DC6548"/>
    <w:rsid w:val="00DD2FB3"/>
    <w:rsid w:val="00DD613F"/>
    <w:rsid w:val="00DD7FE4"/>
    <w:rsid w:val="00DE132A"/>
    <w:rsid w:val="00DE2028"/>
    <w:rsid w:val="00DF00F9"/>
    <w:rsid w:val="00DF079B"/>
    <w:rsid w:val="00DF437F"/>
    <w:rsid w:val="00DF63C7"/>
    <w:rsid w:val="00E001E2"/>
    <w:rsid w:val="00E0137C"/>
    <w:rsid w:val="00E06B9A"/>
    <w:rsid w:val="00E07FE9"/>
    <w:rsid w:val="00E1110E"/>
    <w:rsid w:val="00E13C24"/>
    <w:rsid w:val="00E23941"/>
    <w:rsid w:val="00E2442A"/>
    <w:rsid w:val="00E25385"/>
    <w:rsid w:val="00E31B35"/>
    <w:rsid w:val="00E33F24"/>
    <w:rsid w:val="00E406CF"/>
    <w:rsid w:val="00E42110"/>
    <w:rsid w:val="00E4225B"/>
    <w:rsid w:val="00E45BAC"/>
    <w:rsid w:val="00E465B6"/>
    <w:rsid w:val="00E51DBE"/>
    <w:rsid w:val="00E53EF3"/>
    <w:rsid w:val="00E564BD"/>
    <w:rsid w:val="00E60E94"/>
    <w:rsid w:val="00E64DC5"/>
    <w:rsid w:val="00E673CB"/>
    <w:rsid w:val="00E71E0D"/>
    <w:rsid w:val="00E73564"/>
    <w:rsid w:val="00E738AF"/>
    <w:rsid w:val="00E74766"/>
    <w:rsid w:val="00E77928"/>
    <w:rsid w:val="00E80711"/>
    <w:rsid w:val="00E839B4"/>
    <w:rsid w:val="00E87A49"/>
    <w:rsid w:val="00E92997"/>
    <w:rsid w:val="00E92BBF"/>
    <w:rsid w:val="00EA0A1A"/>
    <w:rsid w:val="00EA45FB"/>
    <w:rsid w:val="00EA57BC"/>
    <w:rsid w:val="00EB0F9D"/>
    <w:rsid w:val="00EB4B9E"/>
    <w:rsid w:val="00EB6354"/>
    <w:rsid w:val="00EB6773"/>
    <w:rsid w:val="00EB7597"/>
    <w:rsid w:val="00EC1995"/>
    <w:rsid w:val="00EC1A35"/>
    <w:rsid w:val="00EC6A10"/>
    <w:rsid w:val="00EE33C4"/>
    <w:rsid w:val="00EE457F"/>
    <w:rsid w:val="00EF0EEC"/>
    <w:rsid w:val="00EF1C95"/>
    <w:rsid w:val="00EF236A"/>
    <w:rsid w:val="00EF28AE"/>
    <w:rsid w:val="00EF6F29"/>
    <w:rsid w:val="00F00765"/>
    <w:rsid w:val="00F0084F"/>
    <w:rsid w:val="00F013B5"/>
    <w:rsid w:val="00F02A57"/>
    <w:rsid w:val="00F065A2"/>
    <w:rsid w:val="00F1119D"/>
    <w:rsid w:val="00F11BB0"/>
    <w:rsid w:val="00F1416F"/>
    <w:rsid w:val="00F15FC7"/>
    <w:rsid w:val="00F22511"/>
    <w:rsid w:val="00F22C04"/>
    <w:rsid w:val="00F25A2D"/>
    <w:rsid w:val="00F261E9"/>
    <w:rsid w:val="00F270D3"/>
    <w:rsid w:val="00F36D15"/>
    <w:rsid w:val="00F37BB3"/>
    <w:rsid w:val="00F415DE"/>
    <w:rsid w:val="00F44189"/>
    <w:rsid w:val="00F4506C"/>
    <w:rsid w:val="00F46D42"/>
    <w:rsid w:val="00F4740B"/>
    <w:rsid w:val="00F515BC"/>
    <w:rsid w:val="00F51C67"/>
    <w:rsid w:val="00F62633"/>
    <w:rsid w:val="00F657AA"/>
    <w:rsid w:val="00F7015B"/>
    <w:rsid w:val="00F722CF"/>
    <w:rsid w:val="00F722F0"/>
    <w:rsid w:val="00F728DA"/>
    <w:rsid w:val="00F74EE8"/>
    <w:rsid w:val="00F80A4C"/>
    <w:rsid w:val="00F818C1"/>
    <w:rsid w:val="00F90D3D"/>
    <w:rsid w:val="00F97724"/>
    <w:rsid w:val="00FA1478"/>
    <w:rsid w:val="00FA2B2A"/>
    <w:rsid w:val="00FA4616"/>
    <w:rsid w:val="00FA4835"/>
    <w:rsid w:val="00FB2FDA"/>
    <w:rsid w:val="00FB4999"/>
    <w:rsid w:val="00FB63A4"/>
    <w:rsid w:val="00FB7A5C"/>
    <w:rsid w:val="00FC6270"/>
    <w:rsid w:val="00FC7086"/>
    <w:rsid w:val="00FD58B9"/>
    <w:rsid w:val="00FD5D87"/>
    <w:rsid w:val="00FD66F0"/>
    <w:rsid w:val="00FD6D7B"/>
    <w:rsid w:val="00FD7EAF"/>
    <w:rsid w:val="00FE6692"/>
    <w:rsid w:val="00FF3F45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1C37B-50BE-4568-B953-D5C3399C7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4033</TotalTime>
  <Pages>1</Pages>
  <Words>1029</Words>
  <Characters>5870</Characters>
  <Application>Microsoft Office Word</Application>
  <DocSecurity>0</DocSecurity>
  <Lines>48</Lines>
  <Paragraphs>13</Paragraphs>
  <ScaleCrop>false</ScaleCrop>
  <Company>Co</Company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liubingchao</dc:creator>
  <cp:keywords/>
  <dc:description/>
  <cp:lastModifiedBy>匿名用户</cp:lastModifiedBy>
  <cp:revision>278</cp:revision>
  <dcterms:created xsi:type="dcterms:W3CDTF">2015-09-22T08:24:00Z</dcterms:created>
  <dcterms:modified xsi:type="dcterms:W3CDTF">2016-04-01T13:43:00Z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